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5640C" w14:textId="77777777" w:rsidR="00D32EEE" w:rsidRDefault="00CA5063">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突出作风转变</w:t>
      </w:r>
      <w:r>
        <w:rPr>
          <w:rFonts w:ascii="方正小标宋简体" w:eastAsia="方正小标宋简体" w:hAnsi="方正小标宋简体" w:cs="方正小标宋简体" w:hint="eastAsia"/>
          <w:sz w:val="44"/>
          <w:szCs w:val="44"/>
        </w:rPr>
        <w:t xml:space="preserve">  </w:t>
      </w:r>
      <w:r>
        <w:rPr>
          <w:rFonts w:ascii="方正小标宋简体" w:eastAsia="方正小标宋简体" w:hAnsi="方正小标宋简体" w:cs="方正小标宋简体" w:hint="eastAsia"/>
          <w:sz w:val="44"/>
          <w:szCs w:val="44"/>
        </w:rPr>
        <w:t>深化提质增效</w:t>
      </w:r>
    </w:p>
    <w:p w14:paraId="1C7BD6C3" w14:textId="77777777" w:rsidR="00D32EEE" w:rsidRDefault="00CA5063">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为实现“三五八”规划发展目标努力奋斗</w:t>
      </w:r>
    </w:p>
    <w:p w14:paraId="55EAA55F" w14:textId="77777777" w:rsidR="00D32EEE" w:rsidRDefault="00CA5063">
      <w:pPr>
        <w:pStyle w:val="a7"/>
        <w:spacing w:line="560" w:lineRule="exact"/>
        <w:ind w:firstLine="320"/>
        <w:jc w:val="center"/>
        <w:rPr>
          <w:rFonts w:ascii="楷体" w:eastAsia="楷体" w:hAnsi="楷体" w:cs="楷体"/>
          <w:sz w:val="32"/>
          <w:szCs w:val="32"/>
        </w:rPr>
      </w:pPr>
      <w:r>
        <w:rPr>
          <w:rFonts w:ascii="楷体" w:eastAsia="楷体" w:hAnsi="楷体" w:cs="楷体" w:hint="eastAsia"/>
          <w:sz w:val="32"/>
          <w:szCs w:val="32"/>
        </w:rPr>
        <w:t>——</w:t>
      </w:r>
      <w:r>
        <w:rPr>
          <w:rFonts w:ascii="楷体" w:eastAsia="楷体" w:hAnsi="楷体" w:cs="楷体" w:hint="eastAsia"/>
          <w:sz w:val="32"/>
          <w:szCs w:val="32"/>
        </w:rPr>
        <w:t>2022</w:t>
      </w:r>
      <w:r>
        <w:rPr>
          <w:rFonts w:ascii="楷体" w:eastAsia="楷体" w:hAnsi="楷体" w:cs="楷体" w:hint="eastAsia"/>
          <w:sz w:val="32"/>
          <w:szCs w:val="32"/>
        </w:rPr>
        <w:t>年公司年初系列会议宣传提纲</w:t>
      </w:r>
    </w:p>
    <w:p w14:paraId="25D6FFA3" w14:textId="77777777" w:rsidR="00D32EEE" w:rsidRDefault="00D32EEE">
      <w:pPr>
        <w:pStyle w:val="a7"/>
        <w:spacing w:line="560" w:lineRule="exact"/>
        <w:ind w:firstLine="320"/>
        <w:rPr>
          <w:rFonts w:ascii="楷体" w:eastAsia="楷体" w:hAnsi="楷体" w:cs="楷体"/>
          <w:sz w:val="32"/>
          <w:szCs w:val="32"/>
        </w:rPr>
      </w:pPr>
    </w:p>
    <w:p w14:paraId="4419C6B0" w14:textId="77777777" w:rsidR="00D32EEE" w:rsidRDefault="00CA5063">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rPr>
        <w:t>25</w:t>
      </w:r>
      <w:r>
        <w:rPr>
          <w:rFonts w:ascii="仿宋_GB2312" w:eastAsia="仿宋_GB2312" w:hAnsi="仿宋_GB2312" w:cs="仿宋_GB2312" w:hint="eastAsia"/>
          <w:sz w:val="32"/>
          <w:szCs w:val="32"/>
        </w:rPr>
        <w:t>日，公司</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届五次职工代表大会</w:t>
      </w:r>
      <w:r>
        <w:rPr>
          <w:rFonts w:ascii="仿宋_GB2312" w:eastAsia="仿宋_GB2312" w:hAnsi="仿宋_GB2312" w:cs="仿宋_GB2312" w:hint="eastAsia"/>
          <w:sz w:val="32"/>
          <w:szCs w:val="32"/>
        </w:rPr>
        <w:t>暨</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年工作会</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年党风廉政建设和反腐败工作会暨警示教育大会</w:t>
      </w:r>
      <w:r>
        <w:rPr>
          <w:rFonts w:ascii="仿宋_GB2312" w:eastAsia="仿宋_GB2312" w:hAnsi="仿宋_GB2312" w:cs="仿宋_GB2312" w:hint="eastAsia"/>
          <w:sz w:val="32"/>
          <w:szCs w:val="32"/>
        </w:rPr>
        <w:t>在公司总部</w:t>
      </w:r>
      <w:r>
        <w:rPr>
          <w:rFonts w:ascii="仿宋_GB2312" w:eastAsia="仿宋_GB2312" w:hAnsi="仿宋_GB2312" w:cs="仿宋_GB2312" w:hint="eastAsia"/>
          <w:sz w:val="32"/>
          <w:szCs w:val="32"/>
        </w:rPr>
        <w:t>召开。会议总结了</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年公司各项工作，分析了当前公司发展中存在的突出问题，研究部署了</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的主要工作，明确了公司各项工作指导思想和年度主要奋斗目标。公司广大干部员工要认真学习贯彻公司年初系列会议精神，进一步统一思想、明确目标、务实担当，切实突出作风转变，深化提质增效，为实现“三五八”规划发展目标努力奋斗，以优异成绩迎接党的二十大胜利召开！</w:t>
      </w:r>
    </w:p>
    <w:p w14:paraId="2BE829CD" w14:textId="77777777" w:rsidR="00D32EEE" w:rsidRDefault="00D32EEE">
      <w:pPr>
        <w:pStyle w:val="a7"/>
        <w:spacing w:line="560" w:lineRule="exact"/>
        <w:ind w:firstLine="320"/>
        <w:rPr>
          <w:rFonts w:ascii="楷体" w:eastAsia="楷体" w:hAnsi="楷体" w:cs="楷体"/>
          <w:sz w:val="32"/>
          <w:szCs w:val="32"/>
        </w:rPr>
      </w:pPr>
    </w:p>
    <w:p w14:paraId="04986B7A" w14:textId="77777777" w:rsidR="00D32EEE" w:rsidRDefault="00CA5063">
      <w:pPr>
        <w:spacing w:line="560" w:lineRule="exact"/>
        <w:jc w:val="center"/>
        <w:rPr>
          <w:rFonts w:ascii="黑体" w:eastAsia="黑体" w:hAnsi="黑体" w:cs="黑体"/>
          <w:sz w:val="36"/>
          <w:szCs w:val="36"/>
        </w:rPr>
      </w:pPr>
      <w:r>
        <w:rPr>
          <w:rFonts w:ascii="黑体" w:eastAsia="黑体" w:hAnsi="黑体" w:cs="黑体" w:hint="eastAsia"/>
          <w:sz w:val="36"/>
          <w:szCs w:val="36"/>
        </w:rPr>
        <w:t>砥砺奋进的</w:t>
      </w:r>
      <w:r>
        <w:rPr>
          <w:rFonts w:ascii="黑体" w:eastAsia="黑体" w:hAnsi="黑体" w:cs="黑体" w:hint="eastAsia"/>
          <w:sz w:val="36"/>
          <w:szCs w:val="36"/>
        </w:rPr>
        <w:t>2021</w:t>
      </w:r>
    </w:p>
    <w:p w14:paraId="665FDE2A" w14:textId="77777777" w:rsidR="00D32EEE" w:rsidRDefault="00CA5063">
      <w:pPr>
        <w:spacing w:line="560" w:lineRule="exact"/>
        <w:ind w:firstLineChars="200" w:firstLine="640"/>
        <w:rPr>
          <w:rFonts w:ascii="仿宋_GB2312" w:eastAsia="仿宋_GB2312" w:hAnsi="仿宋_GB2312" w:cs="仿宋_GB2312"/>
          <w:sz w:val="32"/>
          <w:szCs w:val="32"/>
        </w:rPr>
      </w:pPr>
      <w:r>
        <w:rPr>
          <w:rFonts w:ascii="仿宋_GB2312" w:eastAsia="仿宋_GB2312" w:cs="仿宋_GB2312" w:hint="eastAsia"/>
          <w:sz w:val="32"/>
          <w:szCs w:val="32"/>
        </w:rPr>
        <w:t>2021</w:t>
      </w:r>
      <w:r>
        <w:rPr>
          <w:rFonts w:ascii="仿宋_GB2312" w:eastAsia="仿宋_GB2312" w:cs="仿宋_GB2312" w:hint="eastAsia"/>
          <w:sz w:val="32"/>
          <w:szCs w:val="32"/>
        </w:rPr>
        <w:t>年是“十四五”规划的开局之年，也是南京分公司“三五八”规划的起步之年。</w:t>
      </w:r>
      <w:r>
        <w:rPr>
          <w:rFonts w:ascii="仿宋_GB2312" w:eastAsia="仿宋_GB2312" w:hAnsi="仿宋_GB2312" w:cs="仿宋_GB2312" w:hint="eastAsia"/>
          <w:sz w:val="32"/>
          <w:szCs w:val="32"/>
        </w:rPr>
        <w:t>一年来，面对新冠疫情复杂形势、经济下行和建筑市场竞争日益加剧等诸多挑战，我们</w:t>
      </w:r>
      <w:r>
        <w:rPr>
          <w:rFonts w:ascii="仿宋_GB2312" w:eastAsia="仿宋_GB2312" w:hAnsi="仿宋_GB2312" w:cs="仿宋_GB2312" w:hint="eastAsia"/>
          <w:sz w:val="32"/>
          <w:szCs w:val="32"/>
        </w:rPr>
        <w:t>坚持以习近平新时代中国特色社会主义思想为指引，</w:t>
      </w:r>
      <w:r>
        <w:rPr>
          <w:rFonts w:ascii="仿宋_GB2312" w:eastAsia="仿宋_GB2312" w:hAnsi="仿宋_GB2312" w:cs="仿宋_GB2312" w:hint="eastAsia"/>
          <w:sz w:val="32"/>
          <w:szCs w:val="32"/>
        </w:rPr>
        <w:t>深入贯彻局党委各项决策部署，以“三五八”规划为目标，带领广大干部员工</w:t>
      </w:r>
      <w:r>
        <w:rPr>
          <w:rFonts w:ascii="仿宋_GB2312" w:eastAsia="仿宋_GB2312" w:hAnsi="仿宋_GB2312" w:cs="仿宋_GB2312" w:hint="eastAsia"/>
          <w:sz w:val="32"/>
          <w:szCs w:val="32"/>
        </w:rPr>
        <w:t>精诚团结、凝心聚力、奋进勇为，</w:t>
      </w:r>
      <w:r>
        <w:rPr>
          <w:rFonts w:ascii="仿宋_GB2312" w:eastAsia="仿宋_GB2312" w:hAnsi="仿宋_GB2312" w:cs="仿宋_GB2312" w:hint="eastAsia"/>
          <w:sz w:val="32"/>
          <w:szCs w:val="32"/>
        </w:rPr>
        <w:t>较好地完成了各项目标任务，</w:t>
      </w:r>
      <w:r>
        <w:rPr>
          <w:rFonts w:ascii="仿宋_GB2312" w:eastAsia="仿宋_GB2312" w:hAnsi="仿宋_GB2312" w:cs="仿宋_GB2312" w:hint="eastAsia"/>
          <w:sz w:val="32"/>
          <w:szCs w:val="32"/>
        </w:rPr>
        <w:t>公司经济效益、发展质量、综合实力均得到进一步提升。</w:t>
      </w:r>
    </w:p>
    <w:p w14:paraId="06DAEFF7" w14:textId="77777777" w:rsidR="00D32EEE" w:rsidRDefault="00CA5063">
      <w:pPr>
        <w:pStyle w:val="a8"/>
        <w:spacing w:line="560" w:lineRule="exact"/>
        <w:ind w:firstLineChars="200" w:firstLine="643"/>
        <w:rPr>
          <w:rFonts w:ascii="仿宋_GB2312" w:eastAsia="仿宋_GB2312" w:hAnsi="仿宋_GB2312" w:cs="仿宋_GB2312"/>
          <w:color w:val="000000" w:themeColor="text1"/>
          <w:sz w:val="32"/>
          <w:szCs w:val="32"/>
          <w:lang w:bidi="ar-SA"/>
        </w:rPr>
      </w:pPr>
      <w:r>
        <w:rPr>
          <w:rFonts w:ascii="楷体_GB2312" w:eastAsia="楷体_GB2312" w:hAnsi="楷体_GB2312" w:cs="楷体_GB2312" w:hint="eastAsia"/>
          <w:b/>
          <w:bCs/>
          <w:sz w:val="32"/>
          <w:szCs w:val="32"/>
        </w:rPr>
        <w:lastRenderedPageBreak/>
        <w:t>——</w:t>
      </w:r>
      <w:r>
        <w:rPr>
          <w:rFonts w:ascii="楷体_GB2312" w:eastAsia="楷体_GB2312" w:hAnsi="楷体_GB2312" w:cs="楷体_GB2312" w:hint="eastAsia"/>
          <w:b/>
          <w:bCs/>
          <w:sz w:val="32"/>
          <w:szCs w:val="32"/>
        </w:rPr>
        <w:t>在</w:t>
      </w:r>
      <w:r>
        <w:rPr>
          <w:rFonts w:ascii="楷体_GB2312" w:eastAsia="楷体_GB2312" w:hAnsi="楷体_GB2312" w:cs="楷体_GB2312" w:hint="eastAsia"/>
          <w:b/>
          <w:bCs/>
          <w:color w:val="000000" w:themeColor="text1"/>
          <w:sz w:val="32"/>
          <w:szCs w:val="32"/>
        </w:rPr>
        <w:t>市场开拓</w:t>
      </w:r>
      <w:r>
        <w:rPr>
          <w:rFonts w:ascii="楷体_GB2312" w:eastAsia="楷体_GB2312" w:hAnsi="楷体_GB2312" w:cs="楷体_GB2312" w:hint="eastAsia"/>
          <w:b/>
          <w:bCs/>
          <w:color w:val="000000" w:themeColor="text1"/>
          <w:sz w:val="32"/>
          <w:szCs w:val="32"/>
        </w:rPr>
        <w:t>中承压奋进</w:t>
      </w:r>
      <w:r>
        <w:rPr>
          <w:rFonts w:ascii="楷体_GB2312" w:eastAsia="楷体_GB2312" w:hAnsi="楷体_GB2312" w:cs="楷体_GB2312" w:hint="eastAsia"/>
          <w:b/>
          <w:bCs/>
          <w:color w:val="000000" w:themeColor="text1"/>
          <w:sz w:val="32"/>
          <w:szCs w:val="32"/>
        </w:rPr>
        <w:t>。</w:t>
      </w:r>
      <w:r>
        <w:rPr>
          <w:rFonts w:ascii="仿宋_GB2312" w:eastAsia="仿宋_GB2312" w:hAnsi="仿宋_GB2312" w:cs="仿宋_GB2312" w:hint="eastAsia"/>
          <w:b/>
          <w:bCs/>
          <w:sz w:val="32"/>
          <w:szCs w:val="32"/>
          <w:lang w:bidi="ar-SA"/>
        </w:rPr>
        <w:t>营销布局进一步加强。</w:t>
      </w:r>
      <w:r>
        <w:rPr>
          <w:rFonts w:ascii="仿宋_GB2312" w:eastAsia="仿宋_GB2312" w:hAnsi="仿宋_GB2312" w:cs="仿宋_GB2312" w:hint="eastAsia"/>
          <w:sz w:val="32"/>
          <w:szCs w:val="32"/>
        </w:rPr>
        <w:t>不断</w:t>
      </w:r>
      <w:r>
        <w:rPr>
          <w:rFonts w:ascii="仿宋_GB2312" w:eastAsia="仿宋_GB2312" w:hAnsi="仿宋_GB2312" w:cs="仿宋_GB2312"/>
          <w:sz w:val="32"/>
          <w:szCs w:val="32"/>
        </w:rPr>
        <w:t>强化全员营销意识、</w:t>
      </w:r>
      <w:proofErr w:type="gramStart"/>
      <w:r>
        <w:rPr>
          <w:rFonts w:ascii="仿宋_GB2312" w:eastAsia="仿宋_GB2312" w:hAnsi="仿宋_GB2312" w:cs="仿宋_GB2312"/>
          <w:sz w:val="32"/>
          <w:szCs w:val="32"/>
        </w:rPr>
        <w:t>织密营销</w:t>
      </w:r>
      <w:proofErr w:type="gramEnd"/>
      <w:r>
        <w:rPr>
          <w:rFonts w:ascii="仿宋_GB2312" w:eastAsia="仿宋_GB2312" w:hAnsi="仿宋_GB2312" w:cs="仿宋_GB2312"/>
          <w:sz w:val="32"/>
          <w:szCs w:val="32"/>
        </w:rPr>
        <w:t>网络布局</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落实</w:t>
      </w:r>
      <w:r>
        <w:rPr>
          <w:rFonts w:ascii="仿宋_GB2312" w:eastAsia="仿宋_GB2312" w:hAnsi="仿宋_GB2312" w:cs="仿宋_GB2312" w:hint="eastAsia"/>
          <w:sz w:val="32"/>
          <w:szCs w:val="32"/>
        </w:rPr>
        <w:t>好</w:t>
      </w:r>
      <w:r>
        <w:rPr>
          <w:rFonts w:ascii="仿宋_GB2312" w:eastAsia="仿宋_GB2312" w:hAnsi="仿宋_GB2312" w:cs="仿宋_GB2312"/>
          <w:sz w:val="32"/>
          <w:szCs w:val="32"/>
        </w:rPr>
        <w:t>营销生产一体化，形成</w:t>
      </w:r>
      <w:r>
        <w:rPr>
          <w:rFonts w:ascii="仿宋_GB2312" w:eastAsia="仿宋_GB2312" w:hAnsi="仿宋_GB2312" w:cs="仿宋_GB2312" w:hint="eastAsia"/>
          <w:color w:val="000000" w:themeColor="text1"/>
          <w:sz w:val="32"/>
          <w:szCs w:val="32"/>
          <w:lang w:bidi="ar-SA"/>
        </w:rPr>
        <w:t>“</w:t>
      </w:r>
      <w:r>
        <w:rPr>
          <w:rFonts w:ascii="仿宋_GB2312" w:eastAsia="仿宋_GB2312" w:hAnsi="仿宋_GB2312" w:cs="仿宋_GB2312" w:hint="eastAsia"/>
          <w:color w:val="000000" w:themeColor="text1"/>
          <w:sz w:val="32"/>
          <w:szCs w:val="32"/>
          <w:lang w:bidi="ar-SA"/>
        </w:rPr>
        <w:t>5+N</w:t>
      </w:r>
      <w:r>
        <w:rPr>
          <w:rFonts w:ascii="仿宋_GB2312" w:eastAsia="仿宋_GB2312" w:hAnsi="仿宋_GB2312" w:cs="仿宋_GB2312" w:hint="eastAsia"/>
          <w:color w:val="000000" w:themeColor="text1"/>
          <w:sz w:val="32"/>
          <w:szCs w:val="32"/>
          <w:lang w:bidi="ar-SA"/>
        </w:rPr>
        <w:t>”营销布局</w:t>
      </w:r>
      <w:r>
        <w:rPr>
          <w:rFonts w:ascii="仿宋_GB2312" w:eastAsia="仿宋_GB2312" w:hAnsi="仿宋_GB2312" w:cs="仿宋_GB2312" w:hint="eastAsia"/>
          <w:color w:val="000000" w:themeColor="text1"/>
          <w:sz w:val="32"/>
          <w:szCs w:val="32"/>
          <w:lang w:bidi="ar-SA"/>
        </w:rPr>
        <w:t>。</w:t>
      </w:r>
      <w:r>
        <w:rPr>
          <w:rFonts w:ascii="仿宋_GB2312" w:eastAsia="仿宋_GB2312" w:hAnsi="仿宋_GB2312" w:cs="仿宋_GB2312" w:hint="eastAsia"/>
          <w:color w:val="000000" w:themeColor="text1"/>
          <w:sz w:val="32"/>
          <w:szCs w:val="32"/>
          <w:lang w:bidi="ar-SA"/>
        </w:rPr>
        <w:t>宿迁</w:t>
      </w:r>
      <w:r>
        <w:rPr>
          <w:rFonts w:ascii="仿宋_GB2312" w:eastAsia="仿宋_GB2312" w:hAnsi="仿宋_GB2312" w:cs="仿宋_GB2312" w:hint="eastAsia"/>
          <w:color w:val="000000" w:themeColor="text1"/>
          <w:kern w:val="0"/>
          <w:sz w:val="32"/>
          <w:szCs w:val="32"/>
          <w:lang w:bidi="ar"/>
        </w:rPr>
        <w:t>北京路和福建安溪绿色产业园项目单体突破</w:t>
      </w:r>
      <w:r>
        <w:rPr>
          <w:rFonts w:ascii="仿宋_GB2312" w:eastAsia="仿宋_GB2312" w:hAnsi="仿宋_GB2312" w:cs="仿宋_GB2312" w:hint="eastAsia"/>
          <w:color w:val="000000" w:themeColor="text1"/>
          <w:kern w:val="0"/>
          <w:sz w:val="32"/>
          <w:szCs w:val="32"/>
          <w:lang w:bidi="ar"/>
        </w:rPr>
        <w:t>10</w:t>
      </w:r>
      <w:r>
        <w:rPr>
          <w:rFonts w:ascii="仿宋_GB2312" w:eastAsia="仿宋_GB2312" w:hAnsi="仿宋_GB2312" w:cs="仿宋_GB2312" w:hint="eastAsia"/>
          <w:color w:val="000000" w:themeColor="text1"/>
          <w:kern w:val="0"/>
          <w:sz w:val="32"/>
          <w:szCs w:val="32"/>
          <w:lang w:bidi="ar"/>
        </w:rPr>
        <w:t>亿元，在承揽大体量项目上实现了历史新突破。</w:t>
      </w:r>
      <w:r>
        <w:rPr>
          <w:rFonts w:ascii="仿宋_GB2312" w:eastAsia="仿宋_GB2312" w:hAnsi="仿宋_GB2312" w:cs="仿宋_GB2312" w:hint="eastAsia"/>
          <w:b/>
          <w:bCs/>
          <w:sz w:val="32"/>
          <w:szCs w:val="32"/>
          <w:lang w:bidi="ar-SA"/>
        </w:rPr>
        <w:t>专业特色进一步明确</w:t>
      </w:r>
      <w:r>
        <w:rPr>
          <w:rFonts w:ascii="仿宋_GB2312" w:eastAsia="仿宋_GB2312" w:hAnsi="仿宋_GB2312" w:cs="仿宋_GB2312" w:hint="eastAsia"/>
          <w:kern w:val="0"/>
          <w:sz w:val="32"/>
          <w:szCs w:val="32"/>
          <w:lang w:bidi="ar"/>
        </w:rPr>
        <w:t>围绕“综合发展，专业突出”理念，</w:t>
      </w:r>
      <w:r>
        <w:rPr>
          <w:rFonts w:ascii="仿宋_GB2312" w:eastAsia="仿宋_GB2312" w:hint="eastAsia"/>
          <w:sz w:val="32"/>
          <w:szCs w:val="32"/>
        </w:rPr>
        <w:t>明确了</w:t>
      </w:r>
      <w:r>
        <w:rPr>
          <w:rFonts w:ascii="仿宋_GB2312" w:eastAsia="仿宋_GB2312" w:hint="eastAsia"/>
          <w:sz w:val="32"/>
          <w:szCs w:val="32"/>
        </w:rPr>
        <w:t>以市政、房建、</w:t>
      </w:r>
      <w:proofErr w:type="gramStart"/>
      <w:r>
        <w:rPr>
          <w:rFonts w:ascii="仿宋_GB2312" w:eastAsia="仿宋_GB2312" w:hint="eastAsia"/>
          <w:sz w:val="32"/>
          <w:szCs w:val="32"/>
        </w:rPr>
        <w:t>产业园三大</w:t>
      </w:r>
      <w:proofErr w:type="gramEnd"/>
      <w:r>
        <w:rPr>
          <w:rFonts w:ascii="仿宋_GB2312" w:eastAsia="仿宋_GB2312" w:hint="eastAsia"/>
          <w:sz w:val="32"/>
          <w:szCs w:val="32"/>
        </w:rPr>
        <w:t>板块作为专业方向。</w:t>
      </w:r>
      <w:r>
        <w:rPr>
          <w:rFonts w:ascii="仿宋_GB2312" w:eastAsia="仿宋_GB2312" w:hAnsi="仿宋_GB2312" w:cs="仿宋_GB2312" w:hint="eastAsia"/>
          <w:b/>
          <w:bCs/>
          <w:sz w:val="32"/>
          <w:szCs w:val="32"/>
          <w:lang w:bidi="ar-SA"/>
        </w:rPr>
        <w:t>营销体系进一步完善。</w:t>
      </w:r>
      <w:r>
        <w:rPr>
          <w:rFonts w:ascii="仿宋_GB2312" w:eastAsia="仿宋_GB2312" w:hAnsi="仿宋_GB2312" w:cs="仿宋_GB2312" w:hint="eastAsia"/>
          <w:sz w:val="32"/>
          <w:szCs w:val="32"/>
        </w:rPr>
        <w:t>对南京、滁州、马鞍山、苏北、</w:t>
      </w:r>
      <w:proofErr w:type="gramStart"/>
      <w:r>
        <w:rPr>
          <w:rFonts w:ascii="仿宋_GB2312" w:eastAsia="仿宋_GB2312" w:hAnsi="仿宋_GB2312" w:cs="仿宋_GB2312" w:hint="eastAsia"/>
          <w:sz w:val="32"/>
          <w:szCs w:val="32"/>
        </w:rPr>
        <w:t>物流园</w:t>
      </w:r>
      <w:proofErr w:type="gramEnd"/>
      <w:r>
        <w:rPr>
          <w:rFonts w:ascii="仿宋_GB2312" w:eastAsia="仿宋_GB2312" w:hAnsi="仿宋_GB2312" w:cs="仿宋_GB2312" w:hint="eastAsia"/>
          <w:sz w:val="32"/>
          <w:szCs w:val="32"/>
        </w:rPr>
        <w:t>等区域和专业进行细化分工，建立</w:t>
      </w:r>
      <w:r>
        <w:rPr>
          <w:rFonts w:ascii="仿宋_GB2312" w:eastAsia="仿宋_GB2312" w:hAnsi="仿宋_GB2312" w:cs="仿宋_GB2312" w:hint="eastAsia"/>
          <w:sz w:val="32"/>
          <w:szCs w:val="32"/>
        </w:rPr>
        <w:t>了</w:t>
      </w:r>
      <w:r>
        <w:rPr>
          <w:rFonts w:ascii="仿宋_GB2312" w:eastAsia="仿宋_GB2312" w:hAnsi="仿宋_GB2312" w:cs="仿宋_GB2312" w:hint="eastAsia"/>
          <w:sz w:val="32"/>
          <w:szCs w:val="32"/>
        </w:rPr>
        <w:t>稳固的区域市场。</w:t>
      </w:r>
      <w:r>
        <w:rPr>
          <w:rFonts w:ascii="仿宋_GB2312" w:eastAsia="仿宋_GB2312" w:hAnsi="仿宋_GB2312" w:cs="仿宋_GB2312" w:hint="eastAsia"/>
          <w:b/>
          <w:bCs/>
          <w:color w:val="000000" w:themeColor="text1"/>
          <w:sz w:val="32"/>
          <w:szCs w:val="32"/>
          <w:lang w:bidi="ar-SA"/>
        </w:rPr>
        <w:t>营销市场进一步拓展。</w:t>
      </w:r>
      <w:r>
        <w:rPr>
          <w:rFonts w:ascii="仿宋_GB2312" w:eastAsia="仿宋_GB2312" w:hint="eastAsia"/>
          <w:sz w:val="32"/>
          <w:szCs w:val="32"/>
        </w:rPr>
        <w:t>成</w:t>
      </w:r>
      <w:r>
        <w:rPr>
          <w:rFonts w:ascii="仿宋_GB2312" w:eastAsia="仿宋_GB2312" w:hint="eastAsia"/>
          <w:sz w:val="32"/>
          <w:szCs w:val="32"/>
        </w:rPr>
        <w:t>功中标</w:t>
      </w:r>
      <w:proofErr w:type="gramStart"/>
      <w:r>
        <w:rPr>
          <w:rFonts w:ascii="仿宋_GB2312" w:eastAsia="仿宋_GB2312" w:hint="eastAsia"/>
          <w:sz w:val="32"/>
          <w:szCs w:val="32"/>
        </w:rPr>
        <w:t>太原东方雨虹生产</w:t>
      </w:r>
      <w:proofErr w:type="gramEnd"/>
      <w:r>
        <w:rPr>
          <w:rFonts w:ascii="仿宋_GB2312" w:eastAsia="仿宋_GB2312" w:hint="eastAsia"/>
          <w:sz w:val="32"/>
          <w:szCs w:val="32"/>
        </w:rPr>
        <w:t>基地项目、菜</w:t>
      </w:r>
      <w:proofErr w:type="gramStart"/>
      <w:r>
        <w:rPr>
          <w:rFonts w:ascii="仿宋_GB2312" w:eastAsia="仿宋_GB2312" w:hint="eastAsia"/>
          <w:sz w:val="32"/>
          <w:szCs w:val="32"/>
        </w:rPr>
        <w:t>鸟海</w:t>
      </w:r>
      <w:proofErr w:type="gramEnd"/>
      <w:r>
        <w:rPr>
          <w:rFonts w:ascii="仿宋_GB2312" w:eastAsia="仿宋_GB2312" w:hint="eastAsia"/>
          <w:sz w:val="32"/>
          <w:szCs w:val="32"/>
        </w:rPr>
        <w:t>口智慧</w:t>
      </w:r>
      <w:proofErr w:type="gramStart"/>
      <w:r>
        <w:rPr>
          <w:rFonts w:ascii="仿宋_GB2312" w:eastAsia="仿宋_GB2312" w:hint="eastAsia"/>
          <w:sz w:val="32"/>
          <w:szCs w:val="32"/>
        </w:rPr>
        <w:t>物流园</w:t>
      </w:r>
      <w:proofErr w:type="gramEnd"/>
      <w:r>
        <w:rPr>
          <w:rFonts w:ascii="仿宋_GB2312" w:eastAsia="仿宋_GB2312" w:hint="eastAsia"/>
          <w:sz w:val="32"/>
          <w:szCs w:val="32"/>
        </w:rPr>
        <w:t>项目</w:t>
      </w:r>
      <w:r>
        <w:rPr>
          <w:rFonts w:ascii="仿宋_GB2312" w:eastAsia="仿宋_GB2312" w:hint="eastAsia"/>
          <w:sz w:val="32"/>
          <w:szCs w:val="32"/>
        </w:rPr>
        <w:t>，</w:t>
      </w:r>
      <w:r>
        <w:rPr>
          <w:rFonts w:ascii="仿宋_GB2312" w:eastAsia="仿宋_GB2312" w:hAnsi="仿宋_GB2312" w:cs="仿宋_GB2312" w:hint="eastAsia"/>
          <w:color w:val="000000" w:themeColor="text1"/>
          <w:kern w:val="0"/>
          <w:sz w:val="32"/>
          <w:szCs w:val="32"/>
          <w:lang w:bidi="ar"/>
        </w:rPr>
        <w:t>成功开辟邳州房建市场，滚动营销再添新成绩，</w:t>
      </w:r>
      <w:r>
        <w:rPr>
          <w:rFonts w:ascii="仿宋_GB2312" w:eastAsia="仿宋_GB2312" w:hAnsi="仿宋_GB2312" w:cs="仿宋_GB2312" w:hint="eastAsia"/>
          <w:color w:val="000000" w:themeColor="text1"/>
          <w:sz w:val="32"/>
          <w:szCs w:val="32"/>
          <w:lang w:bidi="ar-SA"/>
        </w:rPr>
        <w:t>经营规模稳步增长。</w:t>
      </w:r>
    </w:p>
    <w:p w14:paraId="18349021" w14:textId="77777777" w:rsidR="00D32EEE" w:rsidRDefault="00CA5063">
      <w:pPr>
        <w:pStyle w:val="a8"/>
        <w:spacing w:line="560" w:lineRule="exact"/>
        <w:ind w:firstLineChars="200" w:firstLine="643"/>
        <w:rPr>
          <w:rFonts w:ascii="仿宋_GB2312" w:eastAsia="仿宋_GB2312"/>
          <w:sz w:val="32"/>
          <w:szCs w:val="32"/>
        </w:rPr>
      </w:pPr>
      <w:r>
        <w:rPr>
          <w:rFonts w:ascii="楷体_GB2312" w:eastAsia="楷体_GB2312" w:hAnsi="楷体_GB2312" w:cs="楷体_GB2312" w:hint="eastAsia"/>
          <w:b/>
          <w:bCs/>
          <w:color w:val="000000" w:themeColor="text1"/>
          <w:sz w:val="32"/>
          <w:szCs w:val="32"/>
          <w:lang w:bidi="ar-SA"/>
        </w:rPr>
        <w:t>——</w:t>
      </w:r>
      <w:r>
        <w:rPr>
          <w:rFonts w:ascii="楷体_GB2312" w:eastAsia="楷体_GB2312" w:hAnsi="楷体_GB2312" w:cs="楷体_GB2312" w:hint="eastAsia"/>
          <w:b/>
          <w:bCs/>
          <w:color w:val="000000" w:themeColor="text1"/>
          <w:sz w:val="32"/>
          <w:szCs w:val="32"/>
          <w:lang w:bidi="ar-SA"/>
        </w:rPr>
        <w:t>在施工生产中攻坚克难。</w:t>
      </w:r>
      <w:r>
        <w:rPr>
          <w:rFonts w:ascii="仿宋_GB2312" w:eastAsia="仿宋_GB2312" w:hAnsi="仿宋_GB2312" w:cs="仿宋_GB2312" w:hint="eastAsia"/>
          <w:b/>
          <w:bCs/>
          <w:sz w:val="32"/>
          <w:szCs w:val="32"/>
        </w:rPr>
        <w:t>重点项目有序推进。</w:t>
      </w:r>
      <w:r>
        <w:rPr>
          <w:rFonts w:ascii="仿宋_GB2312" w:eastAsia="仿宋_GB2312" w:hAnsi="仿宋_GB2312" w:cs="仿宋_GB2312"/>
          <w:bCs/>
          <w:sz w:val="32"/>
          <w:szCs w:val="32"/>
        </w:rPr>
        <w:t>全力推进在建重难点项目施工组织和生产调度，</w:t>
      </w:r>
      <w:r>
        <w:rPr>
          <w:rFonts w:ascii="仿宋_GB2312" w:eastAsia="仿宋_GB2312" w:hAnsi="仿宋" w:hint="eastAsia"/>
          <w:sz w:val="32"/>
          <w:szCs w:val="32"/>
        </w:rPr>
        <w:t>对重点关注项目的现场进度、资源配置及节点工期情况实施动态监控，</w:t>
      </w:r>
      <w:r>
        <w:rPr>
          <w:rFonts w:ascii="仿宋_GB2312" w:eastAsia="仿宋_GB2312" w:hAnsi="仿宋" w:cs="仿宋" w:hint="eastAsia"/>
          <w:sz w:val="32"/>
          <w:szCs w:val="32"/>
        </w:rPr>
        <w:t>及时</w:t>
      </w:r>
      <w:r>
        <w:rPr>
          <w:rFonts w:ascii="仿宋_GB2312" w:eastAsia="仿宋_GB2312" w:hAnsi="仿宋" w:cs="仿宋" w:hint="eastAsia"/>
          <w:sz w:val="32"/>
          <w:szCs w:val="32"/>
        </w:rPr>
        <w:t>进行</w:t>
      </w:r>
      <w:r>
        <w:rPr>
          <w:rFonts w:ascii="仿宋_GB2312" w:eastAsia="仿宋_GB2312" w:hAnsi="仿宋" w:cs="仿宋" w:hint="eastAsia"/>
          <w:sz w:val="32"/>
          <w:szCs w:val="32"/>
        </w:rPr>
        <w:t>纠偏，确保施工生产稳步推进。</w:t>
      </w:r>
      <w:r>
        <w:rPr>
          <w:rFonts w:ascii="仿宋_GB2312" w:eastAsia="仿宋_GB2312" w:hAnsi="仿宋_GB2312" w:cs="仿宋_GB2312" w:hint="eastAsia"/>
          <w:b/>
          <w:bCs/>
          <w:sz w:val="32"/>
          <w:szCs w:val="32"/>
        </w:rPr>
        <w:t>管理效能不断加强。</w:t>
      </w:r>
      <w:proofErr w:type="gramStart"/>
      <w:r>
        <w:rPr>
          <w:rFonts w:ascii="仿宋_GB2312" w:eastAsia="仿宋_GB2312" w:hAnsi="仿宋" w:cs="仿宋" w:hint="eastAsia"/>
          <w:sz w:val="32"/>
          <w:szCs w:val="32"/>
        </w:rPr>
        <w:t>持续</w:t>
      </w:r>
      <w:r>
        <w:rPr>
          <w:rFonts w:ascii="仿宋_GB2312" w:eastAsia="仿宋_GB2312" w:hAnsi="仿宋" w:cs="仿宋" w:hint="eastAsia"/>
          <w:sz w:val="32"/>
          <w:szCs w:val="32"/>
        </w:rPr>
        <w:t>抓</w:t>
      </w:r>
      <w:r>
        <w:rPr>
          <w:rFonts w:ascii="仿宋_GB2312" w:eastAsia="仿宋_GB2312" w:hAnsi="仿宋" w:hint="eastAsia"/>
          <w:sz w:val="32"/>
          <w:szCs w:val="32"/>
        </w:rPr>
        <w:t>好</w:t>
      </w:r>
      <w:proofErr w:type="gramEnd"/>
      <w:r>
        <w:rPr>
          <w:rFonts w:ascii="仿宋_GB2312" w:eastAsia="仿宋_GB2312" w:hAnsi="仿宋" w:hint="eastAsia"/>
          <w:sz w:val="32"/>
          <w:szCs w:val="32"/>
        </w:rPr>
        <w:t>项目管理策划</w:t>
      </w:r>
      <w:r>
        <w:rPr>
          <w:rFonts w:ascii="仿宋_GB2312" w:eastAsia="仿宋_GB2312" w:hAnsi="仿宋" w:hint="eastAsia"/>
          <w:sz w:val="32"/>
          <w:szCs w:val="32"/>
        </w:rPr>
        <w:t>、</w:t>
      </w:r>
      <w:r>
        <w:rPr>
          <w:rFonts w:ascii="仿宋_GB2312" w:eastAsia="仿宋_GB2312" w:hAnsi="仿宋" w:hint="eastAsia"/>
          <w:sz w:val="32"/>
          <w:szCs w:val="32"/>
        </w:rPr>
        <w:t>技术服务保障</w:t>
      </w:r>
      <w:r>
        <w:rPr>
          <w:rFonts w:ascii="仿宋_GB2312" w:eastAsia="仿宋_GB2312" w:hAnsi="仿宋" w:hint="eastAsia"/>
          <w:sz w:val="32"/>
          <w:szCs w:val="32"/>
        </w:rPr>
        <w:t>、</w:t>
      </w:r>
      <w:r>
        <w:rPr>
          <w:rFonts w:ascii="仿宋_GB2312" w:eastAsia="仿宋_GB2312" w:hAnsi="仿宋" w:hint="eastAsia"/>
          <w:sz w:val="32"/>
          <w:szCs w:val="32"/>
        </w:rPr>
        <w:t>工程首件制</w:t>
      </w:r>
      <w:r>
        <w:rPr>
          <w:rFonts w:ascii="仿宋_GB2312" w:eastAsia="仿宋_GB2312" w:hAnsi="仿宋" w:hint="eastAsia"/>
          <w:sz w:val="32"/>
          <w:szCs w:val="32"/>
        </w:rPr>
        <w:t>、</w:t>
      </w:r>
      <w:r>
        <w:rPr>
          <w:rFonts w:ascii="仿宋_GB2312" w:eastAsia="仿宋_GB2312" w:hAnsi="仿宋" w:hint="eastAsia"/>
          <w:sz w:val="32"/>
          <w:szCs w:val="32"/>
        </w:rPr>
        <w:t>信息贯通工程</w:t>
      </w:r>
      <w:r>
        <w:rPr>
          <w:rFonts w:ascii="仿宋_GB2312" w:eastAsia="仿宋_GB2312" w:hAnsi="仿宋" w:hint="eastAsia"/>
          <w:sz w:val="32"/>
          <w:szCs w:val="32"/>
        </w:rPr>
        <w:t>，</w:t>
      </w:r>
      <w:r>
        <w:rPr>
          <w:rFonts w:ascii="仿宋_GB2312" w:eastAsia="仿宋_GB2312" w:hAnsi="仿宋" w:hint="eastAsia"/>
          <w:sz w:val="32"/>
          <w:szCs w:val="32"/>
        </w:rPr>
        <w:t>加强了项目管理，提升了管理效能。</w:t>
      </w:r>
      <w:r>
        <w:rPr>
          <w:rFonts w:ascii="仿宋_GB2312" w:eastAsia="仿宋_GB2312" w:hAnsi="仿宋" w:cs="华文仿宋" w:hint="eastAsia"/>
          <w:b/>
          <w:bCs/>
          <w:sz w:val="32"/>
          <w:szCs w:val="32"/>
        </w:rPr>
        <w:t>安全生产平稳受控</w:t>
      </w:r>
      <w:r>
        <w:rPr>
          <w:rFonts w:ascii="仿宋_GB2312" w:eastAsia="仿宋_GB2312" w:hint="eastAsia"/>
          <w:b/>
          <w:bCs/>
          <w:sz w:val="32"/>
          <w:szCs w:val="32"/>
        </w:rPr>
        <w:t>。</w:t>
      </w:r>
      <w:r>
        <w:rPr>
          <w:rFonts w:ascii="仿宋_GB2312" w:eastAsia="仿宋_GB2312" w:hint="eastAsia"/>
          <w:sz w:val="32"/>
          <w:szCs w:val="32"/>
        </w:rPr>
        <w:t>围绕安全生产“</w:t>
      </w:r>
      <w:r>
        <w:rPr>
          <w:rFonts w:ascii="仿宋_GB2312" w:eastAsia="仿宋_GB2312" w:hint="eastAsia"/>
          <w:sz w:val="32"/>
          <w:szCs w:val="32"/>
        </w:rPr>
        <w:t>2468</w:t>
      </w:r>
      <w:r>
        <w:rPr>
          <w:rFonts w:ascii="仿宋_GB2312" w:eastAsia="仿宋_GB2312" w:hint="eastAsia"/>
          <w:sz w:val="32"/>
          <w:szCs w:val="32"/>
        </w:rPr>
        <w:t>”管理要点和“铁腕治安全硬十条”主基调，以“加强安全风险预控、分级管控、责任到人”为主要抓手，构建公司安全生产分级管控和隐患排查治理双重预防体系，有效控制了安全生产事故的发生，实现了公司年度管理目标。</w:t>
      </w:r>
    </w:p>
    <w:p w14:paraId="3389FAB6" w14:textId="48ABF877" w:rsidR="00D32EEE" w:rsidRDefault="00CA5063">
      <w:pPr>
        <w:pStyle w:val="a8"/>
        <w:spacing w:line="560" w:lineRule="exact"/>
        <w:ind w:firstLineChars="200" w:firstLine="643"/>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color w:val="000000" w:themeColor="text1"/>
          <w:sz w:val="32"/>
          <w:szCs w:val="32"/>
          <w:lang w:bidi="ar-SA"/>
        </w:rPr>
        <w:t>——</w:t>
      </w:r>
      <w:r>
        <w:rPr>
          <w:rFonts w:ascii="楷体_GB2312" w:eastAsia="楷体_GB2312" w:hAnsi="楷体_GB2312" w:cs="楷体_GB2312" w:hint="eastAsia"/>
          <w:b/>
          <w:bCs/>
          <w:color w:val="000000" w:themeColor="text1"/>
          <w:sz w:val="32"/>
          <w:szCs w:val="32"/>
          <w:lang w:bidi="ar-SA"/>
        </w:rPr>
        <w:t>在企业管理中</w:t>
      </w:r>
      <w:r>
        <w:rPr>
          <w:rFonts w:ascii="楷体_GB2312" w:eastAsia="楷体_GB2312" w:hAnsi="楷体_GB2312" w:cs="楷体_GB2312" w:hint="eastAsia"/>
          <w:b/>
          <w:bCs/>
          <w:color w:val="000000" w:themeColor="text1"/>
          <w:sz w:val="32"/>
          <w:szCs w:val="32"/>
          <w:lang w:bidi="ar-SA"/>
        </w:rPr>
        <w:t>挖潜增效。</w:t>
      </w:r>
      <w:r>
        <w:rPr>
          <w:rFonts w:ascii="仿宋_GB2312" w:eastAsia="仿宋_GB2312" w:hAnsi="仿宋_GB2312" w:cs="仿宋_GB2312" w:hint="eastAsia"/>
          <w:b/>
          <w:bCs/>
          <w:color w:val="000000" w:themeColor="text1"/>
          <w:sz w:val="32"/>
          <w:szCs w:val="32"/>
        </w:rPr>
        <w:t>向清收清欠要效益。</w:t>
      </w:r>
      <w:r>
        <w:rPr>
          <w:rFonts w:ascii="仿宋_GB2312" w:eastAsia="仿宋_GB2312" w:hAnsi="仿宋_GB2312" w:cs="仿宋_GB2312" w:hint="eastAsia"/>
          <w:color w:val="000000" w:themeColor="text1"/>
          <w:sz w:val="32"/>
          <w:szCs w:val="32"/>
        </w:rPr>
        <w:t>全年累计完成清收</w:t>
      </w:r>
      <w:r w:rsidR="00561D8A">
        <w:rPr>
          <w:rFonts w:ascii="仿宋_GB2312" w:eastAsia="仿宋_GB2312" w:hAnsi="仿宋_GB2312" w:cs="仿宋_GB2312"/>
          <w:color w:val="000000" w:themeColor="text1"/>
          <w:sz w:val="32"/>
          <w:szCs w:val="32"/>
        </w:rPr>
        <w:t>XX</w:t>
      </w:r>
      <w:r>
        <w:rPr>
          <w:rFonts w:ascii="仿宋_GB2312" w:eastAsia="仿宋_GB2312" w:hAnsi="仿宋_GB2312" w:cs="仿宋_GB2312" w:hint="eastAsia"/>
          <w:color w:val="000000" w:themeColor="text1"/>
          <w:sz w:val="32"/>
          <w:szCs w:val="32"/>
        </w:rPr>
        <w:t>亿元，</w:t>
      </w:r>
      <w:proofErr w:type="gramStart"/>
      <w:r>
        <w:rPr>
          <w:rFonts w:ascii="仿宋_GB2312" w:eastAsia="仿宋_GB2312" w:hAnsi="仿宋_GB2312" w:cs="仿宋_GB2312" w:hint="eastAsia"/>
          <w:color w:val="000000" w:themeColor="text1"/>
          <w:sz w:val="32"/>
          <w:szCs w:val="32"/>
        </w:rPr>
        <w:t>占局下达</w:t>
      </w:r>
      <w:proofErr w:type="gramEnd"/>
      <w:r>
        <w:rPr>
          <w:rFonts w:ascii="仿宋_GB2312" w:eastAsia="仿宋_GB2312" w:hAnsi="仿宋_GB2312" w:cs="仿宋_GB2312" w:hint="eastAsia"/>
          <w:color w:val="000000" w:themeColor="text1"/>
          <w:sz w:val="32"/>
          <w:szCs w:val="32"/>
        </w:rPr>
        <w:t>计划</w:t>
      </w:r>
      <w:r w:rsidR="00561D8A">
        <w:rPr>
          <w:rFonts w:ascii="仿宋_GB2312" w:eastAsia="仿宋_GB2312" w:hAnsi="仿宋_GB2312" w:cs="仿宋_GB2312"/>
          <w:color w:val="000000" w:themeColor="text1"/>
          <w:sz w:val="32"/>
          <w:szCs w:val="32"/>
        </w:rPr>
        <w:t>XX</w:t>
      </w:r>
      <w:r>
        <w:rPr>
          <w:rFonts w:ascii="仿宋_GB2312" w:eastAsia="仿宋_GB2312" w:hAnsi="仿宋_GB2312" w:cs="仿宋_GB2312" w:hint="eastAsia"/>
          <w:color w:val="000000" w:themeColor="text1"/>
          <w:sz w:val="32"/>
          <w:szCs w:val="32"/>
        </w:rPr>
        <w:t>亿元的</w:t>
      </w:r>
      <w:r w:rsidR="00561D8A">
        <w:rPr>
          <w:rFonts w:ascii="仿宋_GB2312" w:eastAsia="仿宋_GB2312" w:hAnsi="仿宋_GB2312" w:cs="仿宋_GB2312"/>
          <w:color w:val="000000" w:themeColor="text1"/>
          <w:sz w:val="32"/>
          <w:szCs w:val="32"/>
        </w:rPr>
        <w:t>XX</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，已完工未计量</w:t>
      </w:r>
      <w:r>
        <w:rPr>
          <w:rFonts w:ascii="仿宋_GB2312" w:eastAsia="仿宋_GB2312" w:hAnsi="仿宋_GB2312" w:cs="仿宋_GB2312" w:hint="eastAsia"/>
          <w:color w:val="000000" w:themeColor="text1"/>
          <w:sz w:val="32"/>
          <w:szCs w:val="32"/>
        </w:rPr>
        <w:lastRenderedPageBreak/>
        <w:t>比例始终控制在</w:t>
      </w:r>
      <w:r>
        <w:rPr>
          <w:rFonts w:ascii="仿宋_GB2312" w:eastAsia="仿宋_GB2312" w:hAnsi="仿宋_GB2312" w:cs="仿宋_GB2312" w:hint="eastAsia"/>
          <w:color w:val="000000" w:themeColor="text1"/>
          <w:sz w:val="32"/>
          <w:szCs w:val="32"/>
        </w:rPr>
        <w:t>10%</w:t>
      </w:r>
      <w:r>
        <w:rPr>
          <w:rFonts w:ascii="仿宋_GB2312" w:eastAsia="仿宋_GB2312" w:hAnsi="仿宋_GB2312" w:cs="仿宋_GB2312" w:hint="eastAsia"/>
          <w:color w:val="000000" w:themeColor="text1"/>
          <w:sz w:val="32"/>
          <w:szCs w:val="32"/>
        </w:rPr>
        <w:t>以内。</w:t>
      </w:r>
      <w:r>
        <w:rPr>
          <w:rFonts w:ascii="仿宋_GB2312" w:eastAsia="仿宋_GB2312" w:hAnsi="仿宋_GB2312" w:cs="仿宋_GB2312" w:hint="eastAsia"/>
          <w:b/>
          <w:bCs/>
          <w:color w:val="000000" w:themeColor="text1"/>
          <w:sz w:val="32"/>
          <w:szCs w:val="32"/>
        </w:rPr>
        <w:t>向变更索赔要效益。</w:t>
      </w:r>
      <w:r>
        <w:rPr>
          <w:rFonts w:ascii="仿宋_GB2312" w:eastAsia="仿宋_GB2312" w:hAnsi="仿宋_GB2312" w:cs="仿宋_GB2312" w:hint="eastAsia"/>
          <w:color w:val="000000" w:themeColor="text1"/>
          <w:sz w:val="32"/>
          <w:szCs w:val="32"/>
        </w:rPr>
        <w:t>公司</w:t>
      </w:r>
      <w:r>
        <w:rPr>
          <w:rFonts w:ascii="仿宋_GB2312" w:eastAsia="仿宋_GB2312" w:hAnsi="仿宋_GB2312" w:cs="仿宋_GB2312" w:hint="eastAsia"/>
          <w:color w:val="000000" w:themeColor="text1"/>
          <w:sz w:val="32"/>
          <w:szCs w:val="32"/>
        </w:rPr>
        <w:t>2021</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累计</w:t>
      </w:r>
      <w:r>
        <w:rPr>
          <w:rFonts w:ascii="仿宋_GB2312" w:eastAsia="仿宋_GB2312" w:hAnsi="仿宋_GB2312" w:cs="仿宋_GB2312" w:hint="eastAsia"/>
          <w:color w:val="000000" w:themeColor="text1"/>
          <w:sz w:val="32"/>
          <w:szCs w:val="32"/>
        </w:rPr>
        <w:t>完成变更索赔额为</w:t>
      </w:r>
      <w:r w:rsidR="00561D8A">
        <w:rPr>
          <w:rFonts w:ascii="仿宋_GB2312" w:eastAsia="仿宋_GB2312" w:hAnsi="仿宋_GB2312" w:cs="仿宋_GB2312"/>
          <w:color w:val="000000" w:themeColor="text1"/>
          <w:sz w:val="32"/>
          <w:szCs w:val="32"/>
        </w:rPr>
        <w:t>XX</w:t>
      </w:r>
      <w:r>
        <w:rPr>
          <w:rFonts w:ascii="仿宋_GB2312" w:eastAsia="仿宋_GB2312" w:hAnsi="仿宋_GB2312" w:cs="仿宋_GB2312" w:hint="eastAsia"/>
          <w:color w:val="000000" w:themeColor="text1"/>
          <w:sz w:val="32"/>
          <w:szCs w:val="32"/>
        </w:rPr>
        <w:t>亿元，</w:t>
      </w:r>
      <w:proofErr w:type="gramStart"/>
      <w:r>
        <w:rPr>
          <w:rFonts w:ascii="仿宋_GB2312" w:eastAsia="仿宋_GB2312" w:hAnsi="仿宋_GB2312" w:cs="仿宋_GB2312" w:hint="eastAsia"/>
          <w:color w:val="000000" w:themeColor="text1"/>
          <w:sz w:val="32"/>
          <w:szCs w:val="32"/>
        </w:rPr>
        <w:t>占局下达</w:t>
      </w:r>
      <w:proofErr w:type="gramEnd"/>
      <w:r>
        <w:rPr>
          <w:rFonts w:ascii="仿宋_GB2312" w:eastAsia="仿宋_GB2312" w:hAnsi="仿宋_GB2312" w:cs="仿宋_GB2312" w:hint="eastAsia"/>
          <w:color w:val="000000" w:themeColor="text1"/>
          <w:sz w:val="32"/>
          <w:szCs w:val="32"/>
        </w:rPr>
        <w:t>的年度变更索赔计划</w:t>
      </w:r>
      <w:r w:rsidR="00561D8A">
        <w:rPr>
          <w:rFonts w:ascii="仿宋_GB2312" w:eastAsia="仿宋_GB2312" w:hAnsi="仿宋_GB2312" w:cs="仿宋_GB2312"/>
          <w:color w:val="000000" w:themeColor="text1"/>
          <w:sz w:val="32"/>
          <w:szCs w:val="32"/>
        </w:rPr>
        <w:t>XX</w:t>
      </w:r>
      <w:r>
        <w:rPr>
          <w:rFonts w:ascii="仿宋_GB2312" w:eastAsia="仿宋_GB2312" w:hAnsi="仿宋_GB2312" w:cs="仿宋_GB2312" w:hint="eastAsia"/>
          <w:color w:val="000000" w:themeColor="text1"/>
          <w:sz w:val="32"/>
          <w:szCs w:val="32"/>
        </w:rPr>
        <w:t>亿元的</w:t>
      </w:r>
      <w:r w:rsidR="00561D8A">
        <w:rPr>
          <w:rFonts w:ascii="仿宋_GB2312" w:eastAsia="仿宋_GB2312" w:hAnsi="仿宋_GB2312" w:cs="仿宋_GB2312"/>
          <w:color w:val="000000" w:themeColor="text1"/>
          <w:sz w:val="32"/>
          <w:szCs w:val="32"/>
        </w:rPr>
        <w:t>XX</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b/>
          <w:bCs/>
          <w:color w:val="000000" w:themeColor="text1"/>
          <w:sz w:val="32"/>
          <w:szCs w:val="32"/>
        </w:rPr>
        <w:t>向潜亏治理要效益。</w:t>
      </w:r>
      <w:r>
        <w:rPr>
          <w:rFonts w:ascii="仿宋_GB2312" w:eastAsia="仿宋_GB2312" w:hAnsi="仿宋_GB2312" w:cs="仿宋_GB2312" w:hint="eastAsia"/>
          <w:color w:val="000000" w:themeColor="text1"/>
          <w:sz w:val="32"/>
          <w:szCs w:val="32"/>
        </w:rPr>
        <w:t>公司</w:t>
      </w:r>
      <w:r>
        <w:rPr>
          <w:rFonts w:ascii="仿宋_GB2312" w:eastAsia="仿宋_GB2312" w:hAnsi="仿宋_GB2312" w:cs="仿宋_GB2312" w:hint="eastAsia"/>
          <w:color w:val="000000" w:themeColor="text1"/>
          <w:sz w:val="32"/>
          <w:szCs w:val="32"/>
        </w:rPr>
        <w:t>先后对地铁</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号线</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标及杭绍台铁路项目两个潜亏项目下达潜亏治理工作方案和减亏目标，通过“一项</w:t>
      </w:r>
      <w:proofErr w:type="gramStart"/>
      <w:r>
        <w:rPr>
          <w:rFonts w:ascii="仿宋_GB2312" w:eastAsia="仿宋_GB2312" w:hAnsi="仿宋_GB2312" w:cs="仿宋_GB2312" w:hint="eastAsia"/>
          <w:color w:val="000000" w:themeColor="text1"/>
          <w:sz w:val="32"/>
          <w:szCs w:val="32"/>
        </w:rPr>
        <w:t>一</w:t>
      </w:r>
      <w:proofErr w:type="gramEnd"/>
      <w:r>
        <w:rPr>
          <w:rFonts w:ascii="仿宋_GB2312" w:eastAsia="仿宋_GB2312" w:hAnsi="仿宋_GB2312" w:cs="仿宋_GB2312" w:hint="eastAsia"/>
          <w:color w:val="000000" w:themeColor="text1"/>
          <w:sz w:val="32"/>
          <w:szCs w:val="32"/>
        </w:rPr>
        <w:t>策”推进项目亏损治理，因地制宜策划减亏措施，全年累计减亏</w:t>
      </w:r>
      <w:r w:rsidR="00561D8A">
        <w:rPr>
          <w:rFonts w:ascii="仿宋_GB2312" w:eastAsia="仿宋_GB2312" w:hAnsi="仿宋_GB2312" w:cs="仿宋_GB2312"/>
          <w:color w:val="000000" w:themeColor="text1"/>
          <w:sz w:val="32"/>
          <w:szCs w:val="32"/>
        </w:rPr>
        <w:t>XX</w:t>
      </w:r>
      <w:r>
        <w:rPr>
          <w:rFonts w:ascii="仿宋_GB2312" w:eastAsia="仿宋_GB2312" w:hAnsi="仿宋_GB2312" w:cs="仿宋_GB2312" w:hint="eastAsia"/>
          <w:color w:val="000000" w:themeColor="text1"/>
          <w:sz w:val="32"/>
          <w:szCs w:val="32"/>
        </w:rPr>
        <w:t>万元</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b/>
          <w:bCs/>
          <w:color w:val="000000" w:themeColor="text1"/>
          <w:sz w:val="32"/>
          <w:szCs w:val="32"/>
        </w:rPr>
        <w:t>向物资管理要效益。</w:t>
      </w:r>
      <w:r>
        <w:rPr>
          <w:rFonts w:ascii="仿宋_GB2312" w:eastAsia="仿宋_GB2312" w:hAnsi="仿宋_GB2312" w:cs="仿宋_GB2312" w:hint="eastAsia"/>
          <w:color w:val="000000" w:themeColor="text1"/>
          <w:sz w:val="32"/>
          <w:szCs w:val="32"/>
        </w:rPr>
        <w:t>公司不断</w:t>
      </w:r>
      <w:r>
        <w:rPr>
          <w:rFonts w:ascii="仿宋_GB2312" w:eastAsia="仿宋_GB2312" w:hAnsi="仿宋_GB2312" w:cs="仿宋_GB2312" w:hint="eastAsia"/>
          <w:color w:val="000000" w:themeColor="text1"/>
          <w:sz w:val="32"/>
          <w:szCs w:val="32"/>
        </w:rPr>
        <w:t>加强在建项目所需主要物资的集中采购，严控采购单价，确保集采成效。</w:t>
      </w:r>
      <w:r>
        <w:rPr>
          <w:rFonts w:ascii="仿宋_GB2312" w:eastAsia="仿宋_GB2312" w:hAnsi="仿宋_GB2312" w:cs="仿宋_GB2312" w:hint="eastAsia"/>
          <w:color w:val="000000" w:themeColor="text1"/>
          <w:sz w:val="32"/>
          <w:szCs w:val="32"/>
        </w:rPr>
        <w:t>2021</w:t>
      </w:r>
      <w:r>
        <w:rPr>
          <w:rFonts w:ascii="仿宋_GB2312" w:eastAsia="仿宋_GB2312" w:hAnsi="仿宋_GB2312" w:cs="仿宋_GB2312" w:hint="eastAsia"/>
          <w:color w:val="000000" w:themeColor="text1"/>
          <w:sz w:val="32"/>
          <w:szCs w:val="32"/>
        </w:rPr>
        <w:t>年先后在中铁鲁班平台实施开展共计</w:t>
      </w:r>
      <w:r>
        <w:rPr>
          <w:rFonts w:ascii="仿宋_GB2312" w:eastAsia="仿宋_GB2312" w:hAnsi="仿宋_GB2312" w:cs="仿宋_GB2312" w:hint="eastAsia"/>
          <w:color w:val="000000" w:themeColor="text1"/>
          <w:sz w:val="32"/>
          <w:szCs w:val="32"/>
        </w:rPr>
        <w:t>16</w:t>
      </w:r>
      <w:r>
        <w:rPr>
          <w:rFonts w:ascii="仿宋_GB2312" w:eastAsia="仿宋_GB2312" w:hAnsi="仿宋_GB2312" w:cs="仿宋_GB2312" w:hint="eastAsia"/>
          <w:color w:val="000000" w:themeColor="text1"/>
          <w:sz w:val="32"/>
          <w:szCs w:val="32"/>
        </w:rPr>
        <w:t>批次、</w:t>
      </w:r>
      <w:r>
        <w:rPr>
          <w:rFonts w:ascii="仿宋_GB2312" w:eastAsia="仿宋_GB2312" w:hAnsi="仿宋_GB2312" w:cs="仿宋_GB2312" w:hint="eastAsia"/>
          <w:color w:val="000000" w:themeColor="text1"/>
          <w:sz w:val="32"/>
          <w:szCs w:val="32"/>
        </w:rPr>
        <w:t>34</w:t>
      </w:r>
      <w:r>
        <w:rPr>
          <w:rFonts w:ascii="仿宋_GB2312" w:eastAsia="仿宋_GB2312" w:hAnsi="仿宋_GB2312" w:cs="仿宋_GB2312" w:hint="eastAsia"/>
          <w:color w:val="000000" w:themeColor="text1"/>
          <w:sz w:val="32"/>
          <w:szCs w:val="32"/>
        </w:rPr>
        <w:t>个包件的物资公开招标工作，累计完成中标金额</w:t>
      </w:r>
      <w:r w:rsidR="00561D8A">
        <w:rPr>
          <w:rFonts w:ascii="仿宋_GB2312" w:eastAsia="仿宋_GB2312" w:hAnsi="仿宋_GB2312" w:cs="仿宋_GB2312"/>
          <w:color w:val="000000" w:themeColor="text1"/>
          <w:sz w:val="32"/>
          <w:szCs w:val="32"/>
        </w:rPr>
        <w:t>XX</w:t>
      </w:r>
      <w:r>
        <w:rPr>
          <w:rFonts w:ascii="仿宋_GB2312" w:eastAsia="仿宋_GB2312" w:hAnsi="仿宋_GB2312" w:cs="仿宋_GB2312" w:hint="eastAsia"/>
          <w:color w:val="000000" w:themeColor="text1"/>
          <w:sz w:val="32"/>
          <w:szCs w:val="32"/>
        </w:rPr>
        <w:t>亿元，节约金额</w:t>
      </w:r>
      <w:r w:rsidR="00561D8A">
        <w:rPr>
          <w:rFonts w:ascii="仿宋_GB2312" w:eastAsia="仿宋_GB2312" w:hAnsi="仿宋_GB2312" w:cs="仿宋_GB2312"/>
          <w:color w:val="000000" w:themeColor="text1"/>
          <w:sz w:val="32"/>
          <w:szCs w:val="32"/>
        </w:rPr>
        <w:t>XX</w:t>
      </w:r>
      <w:r>
        <w:rPr>
          <w:rFonts w:ascii="仿宋_GB2312" w:eastAsia="仿宋_GB2312" w:hAnsi="仿宋_GB2312" w:cs="仿宋_GB2312" w:hint="eastAsia"/>
          <w:color w:val="000000" w:themeColor="text1"/>
          <w:sz w:val="32"/>
          <w:szCs w:val="32"/>
        </w:rPr>
        <w:t>万元。</w:t>
      </w:r>
      <w:r>
        <w:rPr>
          <w:rFonts w:ascii="仿宋_GB2312" w:eastAsia="仿宋_GB2312" w:hAnsi="仿宋_GB2312" w:cs="仿宋_GB2312" w:hint="eastAsia"/>
          <w:b/>
          <w:bCs/>
          <w:color w:val="000000" w:themeColor="text1"/>
          <w:sz w:val="32"/>
          <w:szCs w:val="32"/>
        </w:rPr>
        <w:t>向税务筹划要效益。</w:t>
      </w:r>
      <w:r>
        <w:rPr>
          <w:rFonts w:ascii="仿宋_GB2312" w:eastAsia="仿宋_GB2312" w:hAnsi="仿宋_GB2312" w:cs="仿宋_GB2312"/>
          <w:sz w:val="32"/>
          <w:szCs w:val="32"/>
        </w:rPr>
        <w:t>利用国家减税降费</w:t>
      </w:r>
      <w:r>
        <w:rPr>
          <w:rFonts w:ascii="仿宋_GB2312" w:eastAsia="仿宋_GB2312" w:hAnsi="仿宋_GB2312" w:cs="仿宋_GB2312" w:hint="eastAsia"/>
          <w:sz w:val="32"/>
          <w:szCs w:val="32"/>
        </w:rPr>
        <w:t>及</w:t>
      </w:r>
      <w:r>
        <w:rPr>
          <w:rFonts w:ascii="仿宋_GB2312" w:eastAsia="仿宋_GB2312" w:hAnsi="仿宋_GB2312" w:cs="仿宋_GB2312"/>
          <w:sz w:val="32"/>
          <w:szCs w:val="32"/>
        </w:rPr>
        <w:t>加计扣除政策，</w:t>
      </w:r>
      <w:r>
        <w:rPr>
          <w:rFonts w:ascii="仿宋_GB2312" w:eastAsia="仿宋_GB2312" w:hAnsi="仿宋_GB2312" w:cs="仿宋_GB2312" w:hint="eastAsia"/>
          <w:color w:val="000000" w:themeColor="text1"/>
          <w:sz w:val="32"/>
          <w:szCs w:val="32"/>
        </w:rPr>
        <w:t>统筹做好每月公司增值税进项及销项申报。</w:t>
      </w:r>
      <w:r>
        <w:rPr>
          <w:rFonts w:ascii="仿宋_GB2312" w:eastAsia="仿宋_GB2312" w:hAnsi="仿宋_GB2312" w:cs="仿宋_GB2312" w:hint="eastAsia"/>
          <w:color w:val="000000" w:themeColor="text1"/>
          <w:sz w:val="32"/>
          <w:szCs w:val="32"/>
        </w:rPr>
        <w:t>2021</w:t>
      </w:r>
      <w:r>
        <w:rPr>
          <w:rFonts w:ascii="仿宋_GB2312" w:eastAsia="仿宋_GB2312" w:hAnsi="仿宋_GB2312" w:cs="仿宋_GB2312" w:hint="eastAsia"/>
          <w:color w:val="000000" w:themeColor="text1"/>
          <w:sz w:val="32"/>
          <w:szCs w:val="32"/>
        </w:rPr>
        <w:t>年公司实现增值税留抵</w:t>
      </w:r>
      <w:r w:rsidR="00561D8A">
        <w:rPr>
          <w:rFonts w:ascii="仿宋_GB2312" w:eastAsia="仿宋_GB2312" w:hAnsi="仿宋_GB2312" w:cs="仿宋_GB2312"/>
          <w:color w:val="000000" w:themeColor="text1"/>
          <w:sz w:val="32"/>
          <w:szCs w:val="32"/>
        </w:rPr>
        <w:t>XX</w:t>
      </w:r>
      <w:r>
        <w:rPr>
          <w:rFonts w:ascii="仿宋_GB2312" w:eastAsia="仿宋_GB2312" w:hAnsi="仿宋_GB2312" w:cs="仿宋_GB2312" w:hint="eastAsia"/>
          <w:color w:val="000000" w:themeColor="text1"/>
          <w:sz w:val="32"/>
          <w:szCs w:val="32"/>
        </w:rPr>
        <w:t>万元，退税额达</w:t>
      </w:r>
      <w:r w:rsidR="00561D8A">
        <w:rPr>
          <w:rFonts w:ascii="仿宋_GB2312" w:eastAsia="仿宋_GB2312" w:hAnsi="仿宋_GB2312" w:cs="仿宋_GB2312"/>
          <w:color w:val="000000" w:themeColor="text1"/>
          <w:sz w:val="32"/>
          <w:szCs w:val="32"/>
        </w:rPr>
        <w:t>XX</w:t>
      </w:r>
      <w:r>
        <w:rPr>
          <w:rFonts w:ascii="仿宋_GB2312" w:eastAsia="仿宋_GB2312" w:hAnsi="仿宋_GB2312" w:cs="仿宋_GB2312" w:hint="eastAsia"/>
          <w:color w:val="000000" w:themeColor="text1"/>
          <w:sz w:val="32"/>
          <w:szCs w:val="32"/>
        </w:rPr>
        <w:t>万元，有效缓解资金压力。</w:t>
      </w:r>
      <w:r>
        <w:rPr>
          <w:rFonts w:ascii="仿宋_GB2312" w:eastAsia="仿宋_GB2312" w:hAnsi="仿宋_GB2312" w:cs="仿宋_GB2312" w:hint="eastAsia"/>
          <w:b/>
          <w:bCs/>
          <w:color w:val="000000" w:themeColor="text1"/>
          <w:sz w:val="32"/>
          <w:szCs w:val="32"/>
        </w:rPr>
        <w:t>向审计管理要效益。</w:t>
      </w:r>
      <w:r>
        <w:rPr>
          <w:rFonts w:ascii="仿宋_GB2312" w:eastAsia="仿宋_GB2312" w:hAnsi="仿宋_GB2312" w:cs="仿宋_GB2312" w:hint="eastAsia"/>
          <w:color w:val="000000" w:themeColor="text1"/>
          <w:sz w:val="32"/>
          <w:szCs w:val="32"/>
        </w:rPr>
        <w:t>持续实现全年审计价值增值的量化，加强审计成果转化，先后完成</w:t>
      </w:r>
      <w:r>
        <w:rPr>
          <w:rFonts w:ascii="仿宋_GB2312" w:eastAsia="仿宋_GB2312" w:hAnsi="仿宋_GB2312" w:cs="仿宋_GB2312" w:hint="eastAsia"/>
          <w:color w:val="000000" w:themeColor="text1"/>
          <w:sz w:val="32"/>
          <w:szCs w:val="32"/>
        </w:rPr>
        <w:t>多个项目</w:t>
      </w:r>
      <w:r>
        <w:rPr>
          <w:rFonts w:ascii="仿宋_GB2312" w:eastAsia="仿宋_GB2312" w:hAnsi="仿宋_GB2312" w:cs="仿宋_GB2312" w:hint="eastAsia"/>
          <w:color w:val="000000" w:themeColor="text1"/>
          <w:sz w:val="32"/>
          <w:szCs w:val="32"/>
        </w:rPr>
        <w:t>经济效益及管理审计工作，涉及金额</w:t>
      </w:r>
      <w:r w:rsidR="00561D8A">
        <w:rPr>
          <w:rFonts w:ascii="仿宋_GB2312" w:eastAsia="仿宋_GB2312" w:hAnsi="仿宋_GB2312" w:cs="仿宋_GB2312"/>
          <w:color w:val="000000" w:themeColor="text1"/>
          <w:sz w:val="32"/>
          <w:szCs w:val="32"/>
        </w:rPr>
        <w:t>XX</w:t>
      </w:r>
      <w:r>
        <w:rPr>
          <w:rFonts w:ascii="仿宋_GB2312" w:eastAsia="仿宋_GB2312" w:hAnsi="仿宋_GB2312" w:cs="仿宋_GB2312" w:hint="eastAsia"/>
          <w:color w:val="000000" w:themeColor="text1"/>
          <w:sz w:val="32"/>
          <w:szCs w:val="32"/>
        </w:rPr>
        <w:t>万元</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扣回金额</w:t>
      </w:r>
      <w:r w:rsidR="00561D8A">
        <w:rPr>
          <w:rFonts w:ascii="仿宋_GB2312" w:eastAsia="仿宋_GB2312" w:hAnsi="仿宋_GB2312" w:cs="仿宋_GB2312"/>
          <w:color w:val="000000" w:themeColor="text1"/>
          <w:sz w:val="32"/>
          <w:szCs w:val="32"/>
        </w:rPr>
        <w:t>XX</w:t>
      </w:r>
      <w:r>
        <w:rPr>
          <w:rFonts w:ascii="仿宋_GB2312" w:eastAsia="仿宋_GB2312" w:hAnsi="仿宋_GB2312" w:cs="仿宋_GB2312" w:hint="eastAsia"/>
          <w:color w:val="000000" w:themeColor="text1"/>
          <w:sz w:val="32"/>
          <w:szCs w:val="32"/>
        </w:rPr>
        <w:t>万元，保证了企业效益不流失。</w:t>
      </w:r>
    </w:p>
    <w:p w14:paraId="4F63DED9" w14:textId="77777777" w:rsidR="00D32EEE" w:rsidRDefault="00CA5063">
      <w:pPr>
        <w:spacing w:line="560" w:lineRule="exact"/>
        <w:ind w:firstLineChars="200" w:firstLine="643"/>
        <w:rPr>
          <w:rFonts w:ascii="仿宋_GB2312" w:eastAsia="仿宋_GB2312"/>
          <w:sz w:val="32"/>
          <w:szCs w:val="32"/>
        </w:rPr>
      </w:pPr>
      <w:r>
        <w:rPr>
          <w:rFonts w:ascii="楷体_GB2312" w:eastAsia="楷体_GB2312" w:hAnsi="楷体_GB2312" w:cs="楷体_GB2312" w:hint="eastAsia"/>
          <w:b/>
          <w:bCs/>
          <w:sz w:val="32"/>
          <w:szCs w:val="32"/>
        </w:rPr>
        <w:t>——在企业改革中强基固本。</w:t>
      </w:r>
      <w:r>
        <w:rPr>
          <w:rFonts w:ascii="仿宋_GB2312" w:eastAsia="仿宋_GB2312" w:hAnsi="仿宋_GB2312" w:cs="仿宋_GB2312" w:hint="eastAsia"/>
          <w:b/>
          <w:bCs/>
          <w:sz w:val="32"/>
          <w:szCs w:val="32"/>
          <w:lang w:bidi="he-IL"/>
        </w:rPr>
        <w:t>“三项制度”改革</w:t>
      </w:r>
      <w:r>
        <w:rPr>
          <w:rFonts w:ascii="仿宋_GB2312" w:eastAsia="仿宋_GB2312" w:hAnsi="仿宋_GB2312" w:cs="仿宋_GB2312" w:hint="eastAsia"/>
          <w:b/>
          <w:bCs/>
          <w:sz w:val="32"/>
          <w:szCs w:val="32"/>
          <w:lang w:bidi="he-IL"/>
        </w:rPr>
        <w:t>持续深化</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围绕“三项制度”改革总体要求，实行任期制和契约化管理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完善了市场经营机制。</w:t>
      </w:r>
      <w:r>
        <w:rPr>
          <w:rFonts w:ascii="仿宋_GB2312" w:eastAsia="仿宋_GB2312" w:hAnsi="仿宋_GB2312" w:cs="仿宋_GB2312" w:hint="eastAsia"/>
          <w:b/>
          <w:bCs/>
          <w:sz w:val="32"/>
          <w:szCs w:val="32"/>
        </w:rPr>
        <w:t>制度建设日趋完善。</w:t>
      </w:r>
      <w:r>
        <w:rPr>
          <w:rFonts w:ascii="仿宋_GB2312" w:eastAsia="仿宋_GB2312" w:hAnsi="仿宋_GB2312" w:cs="仿宋_GB2312" w:hint="eastAsia"/>
          <w:sz w:val="32"/>
          <w:szCs w:val="32"/>
        </w:rPr>
        <w:t>按照局统一</w:t>
      </w:r>
      <w:r>
        <w:rPr>
          <w:rFonts w:ascii="仿宋_GB2312" w:eastAsia="仿宋_GB2312" w:hAnsi="仿宋_GB2312" w:cs="仿宋_GB2312" w:hint="eastAsia"/>
          <w:sz w:val="32"/>
          <w:szCs w:val="32"/>
        </w:rPr>
        <w:t>部署</w:t>
      </w:r>
      <w:r>
        <w:rPr>
          <w:rFonts w:ascii="仿宋_GB2312" w:eastAsia="仿宋_GB2312" w:hAnsi="仿宋_GB2312" w:cs="仿宋_GB2312" w:hint="eastAsia"/>
          <w:sz w:val="32"/>
          <w:szCs w:val="32"/>
        </w:rPr>
        <w:t>，完成公司规章制度</w:t>
      </w:r>
      <w:r>
        <w:rPr>
          <w:rFonts w:ascii="仿宋_GB2312" w:eastAsia="仿宋_GB2312" w:hAnsi="仿宋_GB2312" w:cs="仿宋_GB2312" w:hint="eastAsia"/>
          <w:sz w:val="32"/>
          <w:szCs w:val="32"/>
        </w:rPr>
        <w:t>修订</w:t>
      </w:r>
      <w:r>
        <w:rPr>
          <w:rFonts w:ascii="仿宋_GB2312" w:eastAsia="仿宋_GB2312" w:hAnsi="仿宋_GB2312" w:cs="仿宋_GB2312" w:hint="eastAsia"/>
          <w:sz w:val="32"/>
          <w:szCs w:val="32"/>
        </w:rPr>
        <w:t>，管理制度</w:t>
      </w:r>
      <w:proofErr w:type="gramStart"/>
      <w:r>
        <w:rPr>
          <w:rFonts w:ascii="仿宋_GB2312" w:eastAsia="仿宋_GB2312" w:hAnsi="仿宋_GB2312" w:cs="仿宋_GB2312" w:hint="eastAsia"/>
          <w:sz w:val="32"/>
          <w:szCs w:val="32"/>
        </w:rPr>
        <w:t>由之前</w:t>
      </w:r>
      <w:proofErr w:type="gramEnd"/>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229</w:t>
      </w:r>
      <w:r>
        <w:rPr>
          <w:rFonts w:ascii="仿宋_GB2312" w:eastAsia="仿宋_GB2312" w:hAnsi="仿宋_GB2312" w:cs="仿宋_GB2312" w:hint="eastAsia"/>
          <w:sz w:val="32"/>
          <w:szCs w:val="32"/>
        </w:rPr>
        <w:t>项减少至</w:t>
      </w:r>
      <w:r>
        <w:rPr>
          <w:rFonts w:ascii="仿宋_GB2312" w:eastAsia="仿宋_GB2312" w:hAnsi="仿宋_GB2312" w:cs="仿宋_GB2312" w:hint="eastAsia"/>
          <w:sz w:val="32"/>
          <w:szCs w:val="32"/>
        </w:rPr>
        <w:t>176</w:t>
      </w:r>
      <w:r>
        <w:rPr>
          <w:rFonts w:ascii="仿宋_GB2312" w:eastAsia="仿宋_GB2312" w:hAnsi="仿宋_GB2312" w:cs="仿宋_GB2312" w:hint="eastAsia"/>
          <w:sz w:val="32"/>
          <w:szCs w:val="32"/>
        </w:rPr>
        <w:t>项，企业制度管理体系进一步优化。</w:t>
      </w:r>
      <w:r>
        <w:rPr>
          <w:rFonts w:ascii="仿宋_GB2312" w:eastAsia="仿宋_GB2312" w:hAnsi="仿宋_GB2312" w:cs="仿宋_GB2312" w:hint="eastAsia"/>
          <w:b/>
          <w:bCs/>
          <w:sz w:val="32"/>
          <w:szCs w:val="32"/>
        </w:rPr>
        <w:t>人才结构不断优化。</w:t>
      </w:r>
      <w:r>
        <w:rPr>
          <w:rFonts w:ascii="仿宋_GB2312" w:eastAsia="仿宋_GB2312" w:hint="eastAsia"/>
          <w:sz w:val="32"/>
          <w:szCs w:val="32"/>
        </w:rPr>
        <w:t>全年</w:t>
      </w:r>
      <w:r>
        <w:rPr>
          <w:rFonts w:ascii="仿宋_GB2312" w:eastAsia="仿宋_GB2312" w:hAnsi="仿宋_GB2312" w:cs="仿宋_GB2312" w:hint="eastAsia"/>
          <w:sz w:val="32"/>
          <w:szCs w:val="32"/>
        </w:rPr>
        <w:t>累计</w:t>
      </w:r>
      <w:r>
        <w:rPr>
          <w:rFonts w:ascii="仿宋_GB2312" w:eastAsia="仿宋_GB2312" w:hAnsi="仿宋_GB2312" w:cs="仿宋_GB2312" w:hint="eastAsia"/>
          <w:sz w:val="32"/>
          <w:szCs w:val="32"/>
        </w:rPr>
        <w:t>转岗</w:t>
      </w:r>
      <w:r>
        <w:rPr>
          <w:rFonts w:ascii="仿宋_GB2312" w:eastAsia="仿宋_GB2312" w:hAnsi="仿宋_GB2312" w:cs="仿宋_GB2312" w:hint="eastAsia"/>
          <w:sz w:val="32"/>
          <w:szCs w:val="32"/>
        </w:rPr>
        <w:t>中层管理人员</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其中项目经理</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人，项目书记</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人，项目副书记</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有效推动了</w:t>
      </w:r>
      <w:r>
        <w:rPr>
          <w:rFonts w:ascii="仿宋_GB2312" w:eastAsia="仿宋_GB2312" w:hint="eastAsia"/>
          <w:sz w:val="32"/>
          <w:szCs w:val="32"/>
        </w:rPr>
        <w:t>行政干部与党群干部的交叉任职。全年共</w:t>
      </w:r>
      <w:r>
        <w:rPr>
          <w:rFonts w:ascii="仿宋_GB2312" w:eastAsia="仿宋_GB2312" w:hint="eastAsia"/>
          <w:sz w:val="32"/>
          <w:szCs w:val="32"/>
        </w:rPr>
        <w:lastRenderedPageBreak/>
        <w:t>计</w:t>
      </w:r>
      <w:r>
        <w:rPr>
          <w:rFonts w:ascii="仿宋_GB2312" w:eastAsia="仿宋_GB2312" w:hint="eastAsia"/>
          <w:sz w:val="32"/>
          <w:szCs w:val="32"/>
        </w:rPr>
        <w:t>提拔任用中层管理人员</w:t>
      </w:r>
      <w:r>
        <w:rPr>
          <w:rFonts w:ascii="仿宋_GB2312" w:eastAsia="仿宋_GB2312" w:hint="eastAsia"/>
          <w:sz w:val="32"/>
          <w:szCs w:val="32"/>
        </w:rPr>
        <w:t>34</w:t>
      </w:r>
      <w:r>
        <w:rPr>
          <w:rFonts w:ascii="仿宋_GB2312" w:eastAsia="仿宋_GB2312" w:hint="eastAsia"/>
          <w:sz w:val="32"/>
          <w:szCs w:val="32"/>
        </w:rPr>
        <w:t>名，其中正职干部</w:t>
      </w:r>
      <w:r>
        <w:rPr>
          <w:rFonts w:ascii="仿宋_GB2312" w:eastAsia="仿宋_GB2312" w:hint="eastAsia"/>
          <w:sz w:val="32"/>
          <w:szCs w:val="32"/>
        </w:rPr>
        <w:t>14</w:t>
      </w:r>
      <w:r>
        <w:rPr>
          <w:rFonts w:ascii="仿宋_GB2312" w:eastAsia="仿宋_GB2312" w:hint="eastAsia"/>
          <w:sz w:val="32"/>
          <w:szCs w:val="32"/>
        </w:rPr>
        <w:t>人，平均年龄</w:t>
      </w:r>
      <w:r>
        <w:rPr>
          <w:rFonts w:ascii="仿宋_GB2312" w:eastAsia="仿宋_GB2312" w:hint="eastAsia"/>
          <w:sz w:val="32"/>
          <w:szCs w:val="32"/>
        </w:rPr>
        <w:t>33</w:t>
      </w:r>
      <w:r>
        <w:rPr>
          <w:rFonts w:ascii="仿宋_GB2312" w:eastAsia="仿宋_GB2312" w:hint="eastAsia"/>
          <w:sz w:val="32"/>
          <w:szCs w:val="32"/>
        </w:rPr>
        <w:t>岁</w:t>
      </w:r>
      <w:r>
        <w:rPr>
          <w:rFonts w:ascii="仿宋_GB2312" w:eastAsia="仿宋_GB2312" w:hint="eastAsia"/>
          <w:sz w:val="32"/>
          <w:szCs w:val="32"/>
        </w:rPr>
        <w:t>，</w:t>
      </w:r>
      <w:r>
        <w:rPr>
          <w:rFonts w:ascii="仿宋_GB2312" w:eastAsia="仿宋_GB2312" w:hint="eastAsia"/>
          <w:sz w:val="32"/>
          <w:szCs w:val="32"/>
        </w:rPr>
        <w:t>为公司关键岗位注入</w:t>
      </w:r>
      <w:r>
        <w:rPr>
          <w:rFonts w:ascii="仿宋_GB2312" w:eastAsia="仿宋_GB2312" w:hint="eastAsia"/>
          <w:sz w:val="32"/>
          <w:szCs w:val="32"/>
        </w:rPr>
        <w:t>了</w:t>
      </w:r>
      <w:r>
        <w:rPr>
          <w:rFonts w:ascii="仿宋_GB2312" w:eastAsia="仿宋_GB2312" w:hint="eastAsia"/>
          <w:sz w:val="32"/>
          <w:szCs w:val="32"/>
        </w:rPr>
        <w:t>新生力量</w:t>
      </w:r>
      <w:r>
        <w:rPr>
          <w:rFonts w:ascii="仿宋_GB2312" w:eastAsia="仿宋_GB2312" w:hint="eastAsia"/>
          <w:sz w:val="32"/>
          <w:szCs w:val="32"/>
        </w:rPr>
        <w:t>。</w:t>
      </w:r>
    </w:p>
    <w:p w14:paraId="456916A7" w14:textId="77777777" w:rsidR="00D32EEE" w:rsidRDefault="00CA506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一年来，公司党委充分发挥“把方向、管大局、促落实”作用，各单位党支部紧紧围绕中心工作，建堡垒，当先锋，作表率，通过创新工作载体，改进工作方式，为</w:t>
      </w:r>
      <w:r>
        <w:rPr>
          <w:rFonts w:ascii="仿宋_GB2312" w:eastAsia="仿宋_GB2312" w:hAnsi="仿宋_GB2312" w:cs="仿宋_GB2312" w:hint="eastAsia"/>
          <w:sz w:val="32"/>
          <w:szCs w:val="32"/>
        </w:rPr>
        <w:t>公司高质量发展</w:t>
      </w:r>
      <w:r>
        <w:rPr>
          <w:rFonts w:ascii="仿宋_GB2312" w:eastAsia="仿宋_GB2312" w:hAnsi="仿宋_GB2312" w:cs="仿宋_GB2312" w:hint="eastAsia"/>
          <w:sz w:val="32"/>
          <w:szCs w:val="32"/>
        </w:rPr>
        <w:t>提供了坚强的动力支持和政治保障。</w:t>
      </w:r>
    </w:p>
    <w:p w14:paraId="6B96ED1E" w14:textId="77777777" w:rsidR="00D32EEE" w:rsidRDefault="00CA5063">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color w:val="000000" w:themeColor="text1"/>
          <w:kern w:val="0"/>
          <w:sz w:val="32"/>
          <w:szCs w:val="32"/>
        </w:rPr>
        <w:t>——党的领导全面加强</w:t>
      </w:r>
      <w:r>
        <w:rPr>
          <w:rFonts w:ascii="楷体_GB2312" w:eastAsia="楷体_GB2312" w:hAnsi="楷体_GB2312" w:cs="楷体_GB2312" w:hint="eastAsia"/>
          <w:sz w:val="32"/>
          <w:szCs w:val="32"/>
        </w:rPr>
        <w:t>。</w:t>
      </w:r>
      <w:r>
        <w:rPr>
          <w:rFonts w:ascii="仿宋_GB2312" w:eastAsia="仿宋_GB2312" w:hAnsi="仿宋_GB2312" w:cs="仿宋_GB2312" w:hint="eastAsia"/>
          <w:sz w:val="32"/>
          <w:szCs w:val="32"/>
        </w:rPr>
        <w:t>公司党委</w:t>
      </w:r>
      <w:r>
        <w:rPr>
          <w:rFonts w:ascii="仿宋_GB2312" w:eastAsia="仿宋_GB2312" w:hAnsi="仿宋_GB2312" w:cs="仿宋_GB2312" w:hint="eastAsia"/>
          <w:color w:val="000000" w:themeColor="text1"/>
          <w:kern w:val="0"/>
          <w:sz w:val="32"/>
          <w:szCs w:val="32"/>
        </w:rPr>
        <w:t>坚持“把方向、管大局、促落实”，坚定维护“两个确立”，有效落实“第一议题”学习机制，</w:t>
      </w:r>
      <w:r>
        <w:rPr>
          <w:rFonts w:ascii="仿宋_GB2312" w:eastAsia="仿宋_GB2312" w:hAnsi="仿宋_GB2312" w:cs="仿宋_GB2312" w:hint="eastAsia"/>
          <w:sz w:val="32"/>
          <w:szCs w:val="32"/>
        </w:rPr>
        <w:t>全年召开党委（扩大）会</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次，</w:t>
      </w:r>
      <w:r>
        <w:rPr>
          <w:rFonts w:ascii="仿宋_GB2312" w:eastAsia="仿宋_GB2312" w:hAnsi="仿宋_GB2312" w:cs="仿宋_GB2312" w:hint="eastAsia"/>
          <w:sz w:val="32"/>
          <w:szCs w:val="32"/>
        </w:rPr>
        <w:t>前置研究议题</w:t>
      </w:r>
      <w:r>
        <w:rPr>
          <w:rFonts w:ascii="仿宋_GB2312" w:eastAsia="仿宋_GB2312" w:hAnsi="仿宋_GB2312" w:cs="仿宋_GB2312" w:hint="eastAsia"/>
          <w:sz w:val="32"/>
          <w:szCs w:val="32"/>
        </w:rPr>
        <w:t>47</w:t>
      </w:r>
      <w:r>
        <w:rPr>
          <w:rFonts w:ascii="仿宋_GB2312" w:eastAsia="仿宋_GB2312" w:hAnsi="仿宋_GB2312" w:cs="仿宋_GB2312" w:hint="eastAsia"/>
          <w:sz w:val="32"/>
          <w:szCs w:val="32"/>
        </w:rPr>
        <w:t>项，讨论决策企业重大事项议题</w:t>
      </w:r>
      <w:r>
        <w:rPr>
          <w:rFonts w:ascii="仿宋_GB2312" w:eastAsia="仿宋_GB2312" w:hAnsi="仿宋_GB2312" w:cs="仿宋_GB2312" w:hint="eastAsia"/>
          <w:sz w:val="32"/>
          <w:szCs w:val="32"/>
        </w:rPr>
        <w:t>104</w:t>
      </w:r>
      <w:r>
        <w:rPr>
          <w:rFonts w:ascii="仿宋_GB2312" w:eastAsia="仿宋_GB2312" w:hAnsi="仿宋_GB2312" w:cs="仿宋_GB2312" w:hint="eastAsia"/>
          <w:sz w:val="32"/>
          <w:szCs w:val="32"/>
        </w:rPr>
        <w:t>项；聚焦党委促落实，</w:t>
      </w:r>
      <w:r>
        <w:rPr>
          <w:rFonts w:ascii="仿宋_GB2312" w:eastAsia="仿宋_GB2312" w:hAnsi="仿宋_GB2312" w:cs="仿宋_GB2312" w:hint="eastAsia"/>
          <w:sz w:val="32"/>
          <w:szCs w:val="32"/>
        </w:rPr>
        <w:t>建立公司督查督办制度，全年</w:t>
      </w:r>
      <w:r>
        <w:rPr>
          <w:rFonts w:ascii="仿宋_GB2312" w:eastAsia="仿宋_GB2312" w:hAnsi="仿宋_GB2312" w:cs="仿宋_GB2312" w:hint="eastAsia"/>
          <w:sz w:val="32"/>
          <w:szCs w:val="32"/>
        </w:rPr>
        <w:t>推动公司</w:t>
      </w:r>
      <w:r>
        <w:rPr>
          <w:rFonts w:ascii="仿宋_GB2312" w:eastAsia="仿宋_GB2312" w:hAnsi="仿宋_GB2312" w:cs="仿宋_GB2312" w:hint="eastAsia"/>
          <w:sz w:val="32"/>
          <w:szCs w:val="32"/>
        </w:rPr>
        <w:t>51</w:t>
      </w:r>
      <w:r>
        <w:rPr>
          <w:rFonts w:ascii="仿宋_GB2312" w:eastAsia="仿宋_GB2312" w:hAnsi="仿宋_GB2312" w:cs="仿宋_GB2312" w:hint="eastAsia"/>
          <w:sz w:val="32"/>
          <w:szCs w:val="32"/>
        </w:rPr>
        <w:t>项重点工作落地；积极参与疫情防控，</w:t>
      </w:r>
      <w:r>
        <w:rPr>
          <w:rFonts w:ascii="仿宋_GB2312" w:eastAsia="仿宋_GB2312" w:hAnsi="仿宋_GB2312" w:cs="仿宋_GB2312" w:hint="eastAsia"/>
          <w:sz w:val="32"/>
          <w:szCs w:val="32"/>
        </w:rPr>
        <w:t>强化了政治责任，展现</w:t>
      </w:r>
      <w:proofErr w:type="gramStart"/>
      <w:r>
        <w:rPr>
          <w:rFonts w:ascii="仿宋_GB2312" w:eastAsia="仿宋_GB2312" w:hAnsi="仿宋_GB2312" w:cs="仿宋_GB2312" w:hint="eastAsia"/>
          <w:sz w:val="32"/>
          <w:szCs w:val="32"/>
        </w:rPr>
        <w:t>了央企</w:t>
      </w:r>
      <w:proofErr w:type="gramEnd"/>
      <w:r>
        <w:rPr>
          <w:rFonts w:ascii="仿宋_GB2312" w:eastAsia="仿宋_GB2312" w:hAnsi="仿宋_GB2312" w:cs="仿宋_GB2312" w:hint="eastAsia"/>
          <w:sz w:val="32"/>
          <w:szCs w:val="32"/>
        </w:rPr>
        <w:t>担当。</w:t>
      </w:r>
    </w:p>
    <w:p w14:paraId="181379AF" w14:textId="77777777" w:rsidR="00D32EEE" w:rsidRDefault="00CA5063">
      <w:pPr>
        <w:spacing w:line="560" w:lineRule="exact"/>
        <w:ind w:firstLineChars="200" w:firstLine="643"/>
        <w:rPr>
          <w:rFonts w:ascii="Times New Roman" w:eastAsia="仿宋_GB2312" w:hAnsi="仿宋_GB2312" w:cs="Times New Roman"/>
          <w:color w:val="000000" w:themeColor="text1"/>
          <w:sz w:val="32"/>
          <w:szCs w:val="32"/>
        </w:rPr>
      </w:pPr>
      <w:r>
        <w:rPr>
          <w:rFonts w:ascii="楷体_GB2312" w:eastAsia="楷体_GB2312" w:hAnsi="楷体_GB2312" w:cs="楷体_GB2312" w:hint="eastAsia"/>
          <w:b/>
          <w:bCs/>
          <w:sz w:val="32"/>
          <w:szCs w:val="32"/>
        </w:rPr>
        <w:t>——党的建设不断夯实。</w:t>
      </w:r>
      <w:r>
        <w:rPr>
          <w:rFonts w:ascii="仿宋_GB2312" w:eastAsia="仿宋_GB2312" w:hAnsi="仿宋_GB2312" w:cs="仿宋_GB2312" w:hint="eastAsia"/>
          <w:sz w:val="32"/>
          <w:szCs w:val="32"/>
        </w:rPr>
        <w:t>围绕</w:t>
      </w:r>
      <w:r>
        <w:rPr>
          <w:rFonts w:ascii="Times New Roman" w:eastAsia="仿宋_GB2312" w:hAnsi="仿宋_GB2312" w:cs="Times New Roman" w:hint="eastAsia"/>
          <w:sz w:val="32"/>
          <w:szCs w:val="32"/>
        </w:rPr>
        <w:t>抓基层、夯基础、强堡垒，修订</w:t>
      </w:r>
      <w:r>
        <w:rPr>
          <w:rFonts w:ascii="仿宋_GB2312" w:eastAsia="仿宋_GB2312" w:hAnsi="仿宋_GB2312" w:cs="仿宋_GB2312" w:hint="eastAsia"/>
          <w:sz w:val="32"/>
          <w:szCs w:val="32"/>
        </w:rPr>
        <w:t>下发党群文件制度</w:t>
      </w:r>
      <w:r>
        <w:rPr>
          <w:rFonts w:ascii="仿宋_GB2312" w:eastAsia="仿宋_GB2312" w:hAnsi="仿宋_GB2312" w:cs="仿宋_GB2312" w:hint="eastAsia"/>
          <w:sz w:val="32"/>
          <w:szCs w:val="32"/>
        </w:rPr>
        <w:t>47</w:t>
      </w:r>
      <w:r>
        <w:rPr>
          <w:rFonts w:ascii="仿宋_GB2312" w:eastAsia="仿宋_GB2312" w:hAnsi="仿宋_GB2312" w:cs="仿宋_GB2312" w:hint="eastAsia"/>
          <w:sz w:val="32"/>
          <w:szCs w:val="32"/>
        </w:rPr>
        <w:t>个，开展党组织书记抓基层党建工作述职评议、落实党建工作联系点制度、开展</w:t>
      </w:r>
      <w:proofErr w:type="gramStart"/>
      <w:r>
        <w:rPr>
          <w:rFonts w:ascii="仿宋_GB2312" w:eastAsia="仿宋_GB2312" w:hAnsi="仿宋_GB2312" w:cs="仿宋_GB2312" w:hint="eastAsia"/>
          <w:sz w:val="32"/>
          <w:szCs w:val="32"/>
        </w:rPr>
        <w:t>年度党建</w:t>
      </w:r>
      <w:proofErr w:type="gramEnd"/>
      <w:r>
        <w:rPr>
          <w:rFonts w:ascii="仿宋_GB2312" w:eastAsia="仿宋_GB2312" w:hAnsi="仿宋_GB2312" w:cs="仿宋_GB2312" w:hint="eastAsia"/>
          <w:sz w:val="32"/>
          <w:szCs w:val="32"/>
        </w:rPr>
        <w:t>工作责任制检查、基层</w:t>
      </w:r>
      <w:r>
        <w:rPr>
          <w:rFonts w:ascii="仿宋_GB2312" w:eastAsia="仿宋_GB2312" w:hAnsi="仿宋_GB2312" w:cs="仿宋_GB2312" w:hint="eastAsia"/>
          <w:sz w:val="32"/>
          <w:szCs w:val="32"/>
        </w:rPr>
        <w:t>党支部晋位升级等工作，</w:t>
      </w:r>
      <w:r>
        <w:rPr>
          <w:rFonts w:ascii="仿宋_GB2312" w:eastAsia="仿宋_GB2312" w:hAnsi="仿宋_GB2312" w:cs="仿宋_GB2312" w:hint="eastAsia"/>
          <w:sz w:val="32"/>
          <w:szCs w:val="32"/>
        </w:rPr>
        <w:t>全面压实党建工作责任，推动了基层党组织建设提档进位；</w:t>
      </w:r>
      <w:r>
        <w:rPr>
          <w:rFonts w:ascii="仿宋_GB2312" w:eastAsia="仿宋_GB2312" w:hAnsi="仿宋_GB2312" w:cs="仿宋_GB2312" w:hint="eastAsia"/>
          <w:sz w:val="32"/>
          <w:szCs w:val="32"/>
        </w:rPr>
        <w:t>围绕</w:t>
      </w:r>
      <w:r>
        <w:rPr>
          <w:rFonts w:ascii="Times New Roman" w:eastAsia="仿宋_GB2312" w:hAnsi="仿宋_GB2312" w:cs="Times New Roman" w:hint="eastAsia"/>
          <w:color w:val="000000" w:themeColor="text1"/>
          <w:sz w:val="32"/>
          <w:szCs w:val="32"/>
        </w:rPr>
        <w:t>党建创新融合，先后开展“高扬党旗争先锋，建功金陵铸精品”党建主题活动和“溧水管廊党旗红，携手共建争先锋”党建联建活动，加强企地交流，展示企业形象，促进生产经营。</w:t>
      </w:r>
    </w:p>
    <w:p w14:paraId="3E2FE3B3" w14:textId="77777777" w:rsidR="00D32EEE" w:rsidRDefault="00CA5063">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——廉政责任层层压实。</w:t>
      </w:r>
      <w:r>
        <w:rPr>
          <w:rFonts w:ascii="仿宋_GB2312" w:eastAsia="仿宋_GB2312" w:hAnsi="仿宋_GB2312" w:cs="仿宋_GB2312" w:hint="eastAsia"/>
          <w:sz w:val="32"/>
          <w:szCs w:val="32"/>
        </w:rPr>
        <w:t>定期研究党风廉政建设工作，</w:t>
      </w:r>
      <w:r>
        <w:rPr>
          <w:rFonts w:ascii="仿宋_GB2312" w:eastAsia="仿宋_GB2312" w:hAnsi="仿宋_GB2312" w:cs="仿宋_GB2312" w:hint="eastAsia"/>
          <w:sz w:val="32"/>
          <w:szCs w:val="32"/>
        </w:rPr>
        <w:t>传达落实局党风廉政建设工作会议精神；完善《中铁四局南京分公司</w:t>
      </w:r>
      <w:r>
        <w:rPr>
          <w:rFonts w:ascii="仿宋_GB2312" w:eastAsia="仿宋_GB2312" w:hAnsi="仿宋_GB2312" w:cs="仿宋_GB2312" w:hint="eastAsia"/>
          <w:sz w:val="32"/>
          <w:szCs w:val="32"/>
        </w:rPr>
        <w:lastRenderedPageBreak/>
        <w:t>党风廉政建设实施细则》等制度办法，厘清了各责任主体党风廉政建设责任；</w:t>
      </w:r>
      <w:r>
        <w:rPr>
          <w:rFonts w:ascii="仿宋_GB2312" w:eastAsia="仿宋_GB2312" w:hAnsi="仿宋_GB2312" w:cs="仿宋_GB2312" w:hint="eastAsia"/>
          <w:sz w:val="32"/>
          <w:szCs w:val="32"/>
        </w:rPr>
        <w:t>构建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6+N"</w:t>
      </w:r>
      <w:r>
        <w:rPr>
          <w:rFonts w:ascii="仿宋_GB2312" w:eastAsia="仿宋_GB2312" w:hAnsi="仿宋_GB2312" w:cs="仿宋_GB2312" w:hint="eastAsia"/>
          <w:sz w:val="32"/>
          <w:szCs w:val="32"/>
        </w:rPr>
        <w:t>的大监督格局，</w:t>
      </w:r>
      <w:r>
        <w:rPr>
          <w:rFonts w:ascii="仿宋_GB2312" w:eastAsia="仿宋_GB2312" w:hAnsi="仿宋_GB2312" w:cs="仿宋_GB2312" w:hint="eastAsia"/>
          <w:sz w:val="32"/>
          <w:szCs w:val="32"/>
        </w:rPr>
        <w:t>有效整合监督资源，联合监督不断深入；</w:t>
      </w:r>
      <w:r>
        <w:rPr>
          <w:rFonts w:ascii="仿宋_GB2312" w:eastAsia="仿宋_GB2312" w:hAnsi="仿宋_GB2312" w:cs="仿宋_GB2312" w:hint="eastAsia"/>
          <w:sz w:val="32"/>
          <w:szCs w:val="32"/>
        </w:rPr>
        <w:t>聚焦重点领域，</w:t>
      </w:r>
      <w:r>
        <w:rPr>
          <w:rFonts w:ascii="仿宋_GB2312" w:eastAsia="仿宋_GB2312" w:hAnsi="仿宋_GB2312" w:cs="仿宋_GB2312" w:hint="eastAsia"/>
          <w:sz w:val="32"/>
          <w:szCs w:val="32"/>
        </w:rPr>
        <w:t>开展“影子公司”“影子股东”专项排查整治、</w:t>
      </w:r>
      <w:r>
        <w:rPr>
          <w:rFonts w:ascii="仿宋_GB2312" w:eastAsia="仿宋_GB2312" w:hAnsi="仿宋_GB2312" w:cs="仿宋_GB2312" w:hint="eastAsia"/>
          <w:sz w:val="32"/>
          <w:szCs w:val="32"/>
        </w:rPr>
        <w:t>违规经营专项核查；开展警示教育，通报全局违规违纪典型案例，观看《第一大案》，</w:t>
      </w:r>
      <w:proofErr w:type="gramStart"/>
      <w:r>
        <w:rPr>
          <w:rFonts w:ascii="仿宋_GB2312" w:eastAsia="仿宋_GB2312" w:hAnsi="仿宋_GB2312" w:cs="仿宋_GB2312" w:hint="eastAsia"/>
          <w:sz w:val="32"/>
          <w:szCs w:val="32"/>
        </w:rPr>
        <w:t>编发廉洁</w:t>
      </w:r>
      <w:proofErr w:type="gramEnd"/>
      <w:r>
        <w:rPr>
          <w:rFonts w:ascii="仿宋_GB2312" w:eastAsia="仿宋_GB2312" w:hAnsi="仿宋_GB2312" w:cs="仿宋_GB2312" w:hint="eastAsia"/>
          <w:sz w:val="32"/>
          <w:szCs w:val="32"/>
        </w:rPr>
        <w:t>过节微信，定期开展廉洁谈话，营造风清气正氛围。</w:t>
      </w:r>
    </w:p>
    <w:p w14:paraId="4E3F1B8C" w14:textId="77777777" w:rsidR="00D32EEE" w:rsidRDefault="00CA5063">
      <w:pPr>
        <w:spacing w:line="560" w:lineRule="exact"/>
        <w:ind w:firstLine="640"/>
        <w:rPr>
          <w:rFonts w:ascii="仿宋_GB2312" w:eastAsia="仿宋_GB2312" w:hAnsi="仿宋_GB2312" w:cs="仿宋_GB2312"/>
          <w:color w:val="000000" w:themeColor="text1"/>
          <w:sz w:val="32"/>
          <w:szCs w:val="32"/>
        </w:rPr>
      </w:pPr>
      <w:r>
        <w:rPr>
          <w:rFonts w:ascii="楷体_GB2312" w:eastAsia="楷体_GB2312" w:hAnsi="楷体_GB2312" w:cs="楷体_GB2312" w:hint="eastAsia"/>
          <w:b/>
          <w:bCs/>
          <w:sz w:val="32"/>
          <w:szCs w:val="32"/>
        </w:rPr>
        <w:t>——文化宣传凝心聚力。</w:t>
      </w:r>
      <w:r>
        <w:rPr>
          <w:rFonts w:ascii="仿宋_GB2312" w:eastAsia="仿宋_GB2312" w:hint="eastAsia"/>
          <w:color w:val="000000" w:themeColor="text1"/>
          <w:sz w:val="32"/>
          <w:szCs w:val="32"/>
        </w:rPr>
        <w:t>围绕“学史明理、学史增信、学史崇德、学史力行”</w:t>
      </w:r>
      <w:r>
        <w:rPr>
          <w:rFonts w:ascii="仿宋_GB2312" w:eastAsia="仿宋_GB2312" w:hint="eastAsia"/>
          <w:color w:val="000000" w:themeColor="text1"/>
          <w:sz w:val="32"/>
          <w:szCs w:val="32"/>
        </w:rPr>
        <w:t>总要求，</w:t>
      </w:r>
      <w:r>
        <w:rPr>
          <w:rFonts w:ascii="仿宋_GB2312" w:eastAsia="仿宋_GB2312" w:hint="eastAsia"/>
          <w:color w:val="000000" w:themeColor="text1"/>
          <w:sz w:val="32"/>
          <w:szCs w:val="32"/>
        </w:rPr>
        <w:t>扎实开展党史学习教育和庆祝建党百年活动</w:t>
      </w:r>
      <w:r>
        <w:rPr>
          <w:rFonts w:ascii="仿宋_GB2312" w:eastAsia="仿宋_GB2312" w:hAnsi="仿宋_GB2312" w:cs="仿宋_GB2312" w:hint="eastAsia"/>
          <w:sz w:val="32"/>
          <w:szCs w:val="32"/>
        </w:rPr>
        <w:t>；</w:t>
      </w:r>
      <w:r>
        <w:rPr>
          <w:rFonts w:ascii="仿宋_GB2312" w:eastAsia="仿宋_GB2312" w:hAnsi="仿宋_GB2312" w:cs="仿宋_GB2312" w:hint="eastAsia"/>
          <w:color w:val="000000" w:themeColor="text1"/>
          <w:sz w:val="32"/>
          <w:szCs w:val="32"/>
        </w:rPr>
        <w:t>围绕上级党委部署要求，深入开展“提质创效，争先创优”形势任务教育，推进“理想信念情怀</w:t>
      </w:r>
      <w:r>
        <w:rPr>
          <w:rFonts w:ascii="仿宋_GB2312" w:eastAsia="仿宋_GB2312" w:hAnsi="仿宋_GB2312" w:cs="仿宋_GB2312" w:hint="eastAsia"/>
          <w:color w:val="000000" w:themeColor="text1"/>
          <w:sz w:val="32"/>
          <w:szCs w:val="32"/>
        </w:rPr>
        <w:t xml:space="preserve"> </w:t>
      </w:r>
      <w:r>
        <w:rPr>
          <w:rFonts w:ascii="仿宋_GB2312" w:eastAsia="仿宋_GB2312" w:hAnsi="仿宋_GB2312" w:cs="仿宋_GB2312" w:hint="eastAsia"/>
          <w:color w:val="000000" w:themeColor="text1"/>
          <w:sz w:val="32"/>
          <w:szCs w:val="32"/>
        </w:rPr>
        <w:t>爱国爱党爱企”主题活动；</w:t>
      </w:r>
      <w:r>
        <w:rPr>
          <w:rFonts w:ascii="仿宋_GB2312" w:eastAsia="仿宋_GB2312" w:hAnsi="仿宋_GB2312" w:cs="仿宋_GB2312" w:hint="eastAsia"/>
          <w:sz w:val="32"/>
          <w:szCs w:val="32"/>
        </w:rPr>
        <w:t>围绕重点工程节点、重大活动开展，</w:t>
      </w:r>
      <w:r>
        <w:rPr>
          <w:rFonts w:ascii="仿宋_GB2312" w:eastAsia="仿宋_GB2312" w:hAnsi="仿宋_GB2312" w:cs="仿宋_GB2312" w:hint="eastAsia"/>
          <w:color w:val="000000" w:themeColor="text1"/>
          <w:sz w:val="32"/>
          <w:szCs w:val="32"/>
        </w:rPr>
        <w:t>加强与</w:t>
      </w:r>
      <w:r>
        <w:rPr>
          <w:rFonts w:ascii="仿宋_GB2312" w:eastAsia="仿宋_GB2312" w:hAnsi="仿宋_GB2312" w:cs="仿宋_GB2312" w:hint="eastAsia"/>
          <w:color w:val="000000" w:themeColor="text1"/>
          <w:sz w:val="32"/>
          <w:szCs w:val="32"/>
        </w:rPr>
        <w:t>中央和</w:t>
      </w:r>
      <w:r>
        <w:rPr>
          <w:rFonts w:ascii="仿宋_GB2312" w:eastAsia="仿宋_GB2312" w:hAnsi="仿宋_GB2312" w:cs="仿宋_GB2312" w:hint="eastAsia"/>
          <w:color w:val="000000" w:themeColor="text1"/>
          <w:sz w:val="32"/>
          <w:szCs w:val="32"/>
        </w:rPr>
        <w:t>区域主流媒体互动交流，</w:t>
      </w:r>
      <w:r>
        <w:rPr>
          <w:rFonts w:ascii="仿宋_GB2312" w:eastAsia="仿宋_GB2312" w:hAnsi="仿宋_GB2312" w:cs="仿宋_GB2312" w:hint="eastAsia"/>
          <w:sz w:val="32"/>
          <w:szCs w:val="32"/>
        </w:rPr>
        <w:t>积极传播四局声音，讲好企业故事，营造良好内外舆论环境</w:t>
      </w:r>
      <w:r>
        <w:rPr>
          <w:rFonts w:ascii="仿宋_GB2312" w:eastAsia="仿宋_GB2312" w:hAnsi="仿宋_GB2312" w:cs="仿宋_GB2312" w:hint="eastAsia"/>
          <w:color w:val="000000" w:themeColor="text1"/>
          <w:sz w:val="32"/>
          <w:szCs w:val="32"/>
        </w:rPr>
        <w:t>，全方位展现</w:t>
      </w:r>
      <w:r>
        <w:rPr>
          <w:rFonts w:ascii="仿宋_GB2312" w:eastAsia="仿宋_GB2312" w:hAnsi="仿宋_GB2312" w:cs="仿宋_GB2312" w:hint="eastAsia"/>
          <w:color w:val="000000" w:themeColor="text1"/>
          <w:sz w:val="32"/>
          <w:szCs w:val="32"/>
        </w:rPr>
        <w:t>企业</w:t>
      </w:r>
      <w:r>
        <w:rPr>
          <w:rFonts w:ascii="仿宋_GB2312" w:eastAsia="仿宋_GB2312" w:hAnsi="仿宋_GB2312" w:cs="仿宋_GB2312" w:hint="eastAsia"/>
          <w:color w:val="000000" w:themeColor="text1"/>
          <w:sz w:val="32"/>
          <w:szCs w:val="32"/>
        </w:rPr>
        <w:t>良好品牌形象。</w:t>
      </w:r>
    </w:p>
    <w:p w14:paraId="6610BBAC" w14:textId="77777777" w:rsidR="00D32EEE" w:rsidRDefault="00CA5063">
      <w:pPr>
        <w:spacing w:line="560" w:lineRule="exact"/>
        <w:ind w:firstLine="640"/>
        <w:rPr>
          <w:rFonts w:ascii="仿宋_GB2312" w:eastAsia="仿宋_GB2312" w:hAnsi="仿宋_GB2312" w:cs="仿宋_GB2312"/>
          <w:sz w:val="32"/>
          <w:szCs w:val="32"/>
        </w:rPr>
      </w:pPr>
      <w:r>
        <w:rPr>
          <w:rFonts w:ascii="楷体_GB2312" w:eastAsia="楷体_GB2312" w:hAnsi="楷体_GB2312" w:cs="楷体_GB2312" w:hint="eastAsia"/>
          <w:b/>
          <w:bCs/>
          <w:sz w:val="32"/>
          <w:szCs w:val="32"/>
        </w:rPr>
        <w:t>——</w:t>
      </w:r>
      <w:proofErr w:type="gramStart"/>
      <w:r>
        <w:rPr>
          <w:rFonts w:ascii="楷体_GB2312" w:eastAsia="楷体_GB2312" w:hAnsi="楷体_GB2312" w:cs="楷体_GB2312" w:hint="eastAsia"/>
          <w:b/>
          <w:bCs/>
          <w:sz w:val="32"/>
          <w:szCs w:val="32"/>
        </w:rPr>
        <w:t>幸福企业</w:t>
      </w:r>
      <w:proofErr w:type="gramEnd"/>
      <w:r>
        <w:rPr>
          <w:rFonts w:ascii="楷体_GB2312" w:eastAsia="楷体_GB2312" w:hAnsi="楷体_GB2312" w:cs="楷体_GB2312" w:hint="eastAsia"/>
          <w:b/>
          <w:bCs/>
          <w:sz w:val="32"/>
          <w:szCs w:val="32"/>
        </w:rPr>
        <w:t>纵深推进。</w:t>
      </w:r>
      <w:r>
        <w:rPr>
          <w:rFonts w:ascii="仿宋_GB2312" w:eastAsia="仿宋_GB2312" w:hAnsi="仿宋_GB2312" w:cs="仿宋_GB2312" w:hint="eastAsia"/>
          <w:sz w:val="32"/>
          <w:szCs w:val="32"/>
        </w:rPr>
        <w:t>持续推动“我为群众办实事”活动</w:t>
      </w:r>
      <w:proofErr w:type="gramStart"/>
      <w:r>
        <w:rPr>
          <w:rFonts w:ascii="仿宋_GB2312" w:eastAsia="仿宋_GB2312" w:hAnsi="仿宋_GB2312" w:cs="仿宋_GB2312" w:hint="eastAsia"/>
          <w:sz w:val="32"/>
          <w:szCs w:val="32"/>
        </w:rPr>
        <w:t>走深走实</w:t>
      </w:r>
      <w:proofErr w:type="gramEnd"/>
      <w:r>
        <w:rPr>
          <w:rFonts w:ascii="仿宋_GB2312" w:eastAsia="仿宋_GB2312" w:hAnsi="仿宋_GB2312" w:cs="仿宋_GB2312" w:hint="eastAsia"/>
          <w:sz w:val="32"/>
          <w:szCs w:val="32"/>
        </w:rPr>
        <w:t>，公司党委先后</w:t>
      </w:r>
      <w:r>
        <w:rPr>
          <w:rFonts w:ascii="仿宋_GB2312" w:eastAsia="仿宋_GB2312" w:hAnsi="仿宋_GB2312" w:cs="仿宋_GB2312" w:hint="eastAsia"/>
          <w:sz w:val="32"/>
          <w:szCs w:val="32"/>
        </w:rPr>
        <w:t>分两批制定了</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项服务事项清单；</w:t>
      </w:r>
      <w:r>
        <w:rPr>
          <w:rFonts w:ascii="仿宋_GB2312" w:eastAsia="仿宋_GB2312" w:hAnsi="仿宋_GB2312" w:cs="仿宋_GB2312" w:hint="eastAsia"/>
          <w:sz w:val="32"/>
          <w:szCs w:val="32"/>
        </w:rPr>
        <w:t>精准开展扶贫助困慰问活动，慰问退休员工、因病及住院员工</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余人次，支出“三不让”资金</w:t>
      </w:r>
      <w:r>
        <w:rPr>
          <w:rFonts w:ascii="仿宋_GB2312" w:eastAsia="仿宋_GB2312" w:hAnsi="仿宋_GB2312" w:cs="仿宋_GB2312" w:hint="eastAsia"/>
          <w:sz w:val="32"/>
          <w:szCs w:val="32"/>
        </w:rPr>
        <w:t>15.14</w:t>
      </w:r>
      <w:r>
        <w:rPr>
          <w:rFonts w:ascii="仿宋_GB2312" w:eastAsia="仿宋_GB2312" w:hAnsi="仿宋_GB2312" w:cs="仿宋_GB2312" w:hint="eastAsia"/>
          <w:sz w:val="32"/>
          <w:szCs w:val="32"/>
        </w:rPr>
        <w:t>万元，投入“送温暖”资金</w:t>
      </w:r>
      <w:r>
        <w:rPr>
          <w:rFonts w:ascii="仿宋_GB2312" w:eastAsia="仿宋_GB2312" w:hAnsi="仿宋_GB2312" w:cs="仿宋_GB2312" w:hint="eastAsia"/>
          <w:sz w:val="32"/>
          <w:szCs w:val="32"/>
        </w:rPr>
        <w:t>26.26</w:t>
      </w:r>
      <w:r>
        <w:rPr>
          <w:rFonts w:ascii="仿宋_GB2312" w:eastAsia="仿宋_GB2312" w:hAnsi="仿宋_GB2312" w:cs="仿宋_GB2312" w:hint="eastAsia"/>
          <w:sz w:val="32"/>
          <w:szCs w:val="32"/>
        </w:rPr>
        <w:t>万元，拨付送清凉经费</w:t>
      </w:r>
      <w:r>
        <w:rPr>
          <w:rFonts w:ascii="仿宋_GB2312" w:eastAsia="仿宋_GB2312" w:hAnsi="仿宋_GB2312" w:cs="仿宋_GB2312" w:hint="eastAsia"/>
          <w:sz w:val="32"/>
          <w:szCs w:val="32"/>
        </w:rPr>
        <w:t>7.56</w:t>
      </w:r>
      <w:r>
        <w:rPr>
          <w:rFonts w:ascii="仿宋_GB2312" w:eastAsia="仿宋_GB2312" w:hAnsi="仿宋_GB2312" w:cs="仿宋_GB2312" w:hint="eastAsia"/>
          <w:sz w:val="32"/>
          <w:szCs w:val="32"/>
        </w:rPr>
        <w:t>万元，慰问员工和农民工</w:t>
      </w:r>
      <w:r>
        <w:rPr>
          <w:rFonts w:ascii="仿宋_GB2312" w:eastAsia="仿宋_GB2312" w:hAnsi="仿宋_GB2312" w:cs="仿宋_GB2312" w:hint="eastAsia"/>
          <w:sz w:val="32"/>
          <w:szCs w:val="32"/>
        </w:rPr>
        <w:t>600</w:t>
      </w:r>
      <w:r>
        <w:rPr>
          <w:rFonts w:ascii="仿宋_GB2312" w:eastAsia="仿宋_GB2312" w:hAnsi="仿宋_GB2312" w:cs="仿宋_GB2312" w:hint="eastAsia"/>
          <w:sz w:val="32"/>
          <w:szCs w:val="32"/>
        </w:rPr>
        <w:t>余人次</w:t>
      </w:r>
      <w:r>
        <w:rPr>
          <w:rFonts w:ascii="仿宋_GB2312" w:eastAsia="仿宋_GB2312" w:hAnsi="仿宋_GB2312" w:cs="仿宋_GB2312" w:hint="eastAsia"/>
          <w:sz w:val="32"/>
          <w:szCs w:val="32"/>
        </w:rPr>
        <w:t>，组织开展各类文体活动支出费用</w:t>
      </w:r>
      <w:r>
        <w:rPr>
          <w:rFonts w:ascii="仿宋_GB2312" w:eastAsia="仿宋_GB2312" w:hAnsi="仿宋_GB2312" w:cs="仿宋_GB2312" w:hint="eastAsia"/>
          <w:sz w:val="32"/>
          <w:szCs w:val="32"/>
        </w:rPr>
        <w:t>96.4</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坚持</w:t>
      </w:r>
      <w:proofErr w:type="gramStart"/>
      <w:r>
        <w:rPr>
          <w:rFonts w:ascii="仿宋_GB2312" w:eastAsia="仿宋_GB2312" w:hAnsi="仿宋_GB2312" w:cs="仿宋_GB2312" w:hint="eastAsia"/>
          <w:sz w:val="32"/>
          <w:szCs w:val="32"/>
        </w:rPr>
        <w:t>党建带</w:t>
      </w:r>
      <w:proofErr w:type="gramEnd"/>
      <w:r>
        <w:rPr>
          <w:rFonts w:ascii="仿宋_GB2312" w:eastAsia="仿宋_GB2312" w:hAnsi="仿宋_GB2312" w:cs="仿宋_GB2312" w:hint="eastAsia"/>
          <w:sz w:val="32"/>
          <w:szCs w:val="32"/>
        </w:rPr>
        <w:t>工建带团建，大力开展劳动竞赛、群众保安全、劳模事迹宣讲、农民工“五共”管理和员工体育主题系列活动；持续深化“导师带徒”、青安岗、</w:t>
      </w:r>
      <w:proofErr w:type="gramStart"/>
      <w:r>
        <w:rPr>
          <w:rFonts w:ascii="仿宋_GB2312" w:eastAsia="仿宋_GB2312" w:hAnsi="仿宋_GB2312" w:cs="仿宋_GB2312" w:hint="eastAsia"/>
          <w:sz w:val="32"/>
          <w:szCs w:val="32"/>
        </w:rPr>
        <w:t>突击队等青字号</w:t>
      </w:r>
      <w:proofErr w:type="gramEnd"/>
      <w:r>
        <w:rPr>
          <w:rFonts w:ascii="仿宋_GB2312" w:eastAsia="仿宋_GB2312" w:hAnsi="仿宋_GB2312" w:cs="仿宋_GB2312" w:hint="eastAsia"/>
          <w:sz w:val="32"/>
          <w:szCs w:val="32"/>
        </w:rPr>
        <w:t>活动，充分发挥群团组织桥梁</w:t>
      </w:r>
      <w:r>
        <w:rPr>
          <w:rFonts w:ascii="仿宋_GB2312" w:eastAsia="仿宋_GB2312" w:hAnsi="仿宋_GB2312" w:cs="仿宋_GB2312" w:hint="eastAsia"/>
          <w:sz w:val="32"/>
          <w:szCs w:val="32"/>
        </w:rPr>
        <w:lastRenderedPageBreak/>
        <w:t>纽带作用。</w:t>
      </w:r>
    </w:p>
    <w:p w14:paraId="2AFCB251" w14:textId="77777777" w:rsidR="00D32EEE" w:rsidRDefault="00D32EEE">
      <w:pPr>
        <w:spacing w:line="560" w:lineRule="exact"/>
        <w:jc w:val="center"/>
        <w:rPr>
          <w:rFonts w:ascii="黑体" w:eastAsia="黑体" w:hAnsi="黑体" w:cs="黑体"/>
          <w:sz w:val="36"/>
          <w:szCs w:val="36"/>
        </w:rPr>
      </w:pPr>
    </w:p>
    <w:p w14:paraId="3B51986E" w14:textId="77777777" w:rsidR="00D32EEE" w:rsidRDefault="00CA5063">
      <w:pPr>
        <w:spacing w:line="560" w:lineRule="exact"/>
        <w:jc w:val="center"/>
        <w:rPr>
          <w:rFonts w:ascii="黑体" w:eastAsia="黑体" w:hAnsi="黑体" w:cs="黑体"/>
          <w:sz w:val="36"/>
          <w:szCs w:val="36"/>
        </w:rPr>
      </w:pPr>
      <w:r>
        <w:rPr>
          <w:rFonts w:ascii="黑体" w:eastAsia="黑体" w:hAnsi="黑体" w:cs="黑体" w:hint="eastAsia"/>
          <w:sz w:val="36"/>
          <w:szCs w:val="36"/>
        </w:rPr>
        <w:t>明辨形势任务</w:t>
      </w:r>
    </w:p>
    <w:p w14:paraId="445186FB" w14:textId="77777777" w:rsidR="00D32EEE" w:rsidRDefault="00CA506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年是第二个百年奋斗目标开局之年，也是公司高质量推进“三五八”规划发展目标承前启后的关键之年。</w:t>
      </w:r>
      <w:r>
        <w:rPr>
          <w:rFonts w:ascii="仿宋_GB2312" w:eastAsia="仿宋_GB2312" w:hAnsi="黑体" w:hint="eastAsia"/>
          <w:color w:val="000000" w:themeColor="text1"/>
          <w:sz w:val="32"/>
          <w:szCs w:val="32"/>
        </w:rPr>
        <w:t>总体上看，我国经济长期向好的基本面不会改变，中央企业高质量发展稳中向好的态势不会改变，但整体经济形势更加严峻，风险挑战明显增多，不确定性</w:t>
      </w:r>
      <w:r>
        <w:rPr>
          <w:rFonts w:ascii="仿宋_GB2312" w:eastAsia="仿宋_GB2312" w:hAnsi="黑体" w:hint="eastAsia"/>
          <w:color w:val="000000" w:themeColor="text1"/>
          <w:sz w:val="32"/>
          <w:szCs w:val="32"/>
        </w:rPr>
        <w:t>、</w:t>
      </w:r>
      <w:r>
        <w:rPr>
          <w:rFonts w:ascii="仿宋_GB2312" w:eastAsia="仿宋_GB2312" w:hAnsi="黑体" w:hint="eastAsia"/>
          <w:color w:val="000000" w:themeColor="text1"/>
          <w:sz w:val="32"/>
          <w:szCs w:val="32"/>
        </w:rPr>
        <w:t>复杂性的时代特征更加明显。</w:t>
      </w:r>
      <w:r>
        <w:rPr>
          <w:rFonts w:ascii="仿宋_GB2312" w:eastAsia="仿宋_GB2312" w:hAnsi="仿宋_GB2312" w:cs="仿宋_GB2312" w:hint="eastAsia"/>
          <w:sz w:val="32"/>
          <w:szCs w:val="32"/>
        </w:rPr>
        <w:t>股份公司在年初的工作会议上，基于对市场变幻四“冷”四“暖”的分析</w:t>
      </w:r>
      <w:proofErr w:type="gramStart"/>
      <w:r>
        <w:rPr>
          <w:rFonts w:ascii="仿宋_GB2312" w:eastAsia="仿宋_GB2312" w:hAnsi="仿宋_GB2312" w:cs="仿宋_GB2312" w:hint="eastAsia"/>
          <w:sz w:val="32"/>
          <w:szCs w:val="32"/>
        </w:rPr>
        <w:t>研</w:t>
      </w:r>
      <w:proofErr w:type="gramEnd"/>
      <w:r>
        <w:rPr>
          <w:rFonts w:ascii="仿宋_GB2312" w:eastAsia="仿宋_GB2312" w:hAnsi="仿宋_GB2312" w:cs="仿宋_GB2312" w:hint="eastAsia"/>
          <w:sz w:val="32"/>
          <w:szCs w:val="32"/>
        </w:rPr>
        <w:t>判，明确了做好</w:t>
      </w:r>
      <w:r>
        <w:rPr>
          <w:rFonts w:ascii="仿宋_GB2312" w:eastAsia="仿宋_GB2312" w:hAnsi="仿宋_GB2312" w:cs="仿宋_GB2312" w:hint="eastAsia"/>
          <w:sz w:val="32"/>
          <w:szCs w:val="32"/>
        </w:rPr>
        <w:t xml:space="preserve"> 2022</w:t>
      </w:r>
      <w:r>
        <w:rPr>
          <w:rFonts w:ascii="仿宋_GB2312" w:eastAsia="仿宋_GB2312" w:hAnsi="仿宋_GB2312" w:cs="仿宋_GB2312" w:hint="eastAsia"/>
          <w:sz w:val="32"/>
          <w:szCs w:val="32"/>
        </w:rPr>
        <w:t>年工作总的要求，确立了“四增两控四提高”的奋斗目标。</w:t>
      </w:r>
      <w:r>
        <w:rPr>
          <w:rFonts w:ascii="仿宋_GB2312" w:eastAsia="仿宋_GB2312" w:hAnsi="仿宋_GB2312" w:cs="仿宋_GB2312" w:hint="eastAsia"/>
          <w:sz w:val="32"/>
          <w:szCs w:val="32"/>
        </w:rPr>
        <w:t>局继</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020</w:t>
      </w:r>
      <w:r>
        <w:rPr>
          <w:rFonts w:ascii="仿宋_GB2312" w:eastAsia="仿宋_GB2312" w:hAnsi="仿宋_GB2312" w:cs="仿宋_GB2312" w:hint="eastAsia"/>
          <w:sz w:val="32"/>
          <w:szCs w:val="32"/>
        </w:rPr>
        <w:t>年“管理提升年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021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效益提升年”后，明确</w:t>
      </w:r>
      <w:r>
        <w:rPr>
          <w:rFonts w:ascii="仿宋_GB2312" w:eastAsia="仿宋_GB2312" w:hAnsi="仿宋_GB2312" w:cs="仿宋_GB2312" w:hint="eastAsia"/>
          <w:sz w:val="32"/>
          <w:szCs w:val="32"/>
        </w:rPr>
        <w:t>今年</w:t>
      </w:r>
      <w:r>
        <w:rPr>
          <w:rFonts w:ascii="仿宋_GB2312" w:eastAsia="仿宋_GB2312" w:hAnsi="仿宋_GB2312" w:cs="仿宋_GB2312" w:hint="eastAsia"/>
          <w:sz w:val="32"/>
          <w:szCs w:val="32"/>
        </w:rPr>
        <w:t>为“品牌提升年”</w:t>
      </w:r>
      <w:r>
        <w:rPr>
          <w:rFonts w:ascii="仿宋_GB2312" w:eastAsia="仿宋_GB2312" w:hAnsi="仿宋_GB2312" w:cs="仿宋_GB2312" w:hint="eastAsia"/>
          <w:sz w:val="32"/>
          <w:szCs w:val="32"/>
        </w:rPr>
        <w:t>，</w:t>
      </w:r>
      <w:r>
        <w:rPr>
          <w:rFonts w:ascii="仿宋_GB2312" w:eastAsia="仿宋_GB2312" w:hAnsi="黑体" w:hint="eastAsia"/>
          <w:color w:val="000000" w:themeColor="text1"/>
          <w:sz w:val="32"/>
          <w:szCs w:val="32"/>
        </w:rPr>
        <w:t>我们必须增强对形势变化的预判力，</w:t>
      </w:r>
      <w:r>
        <w:rPr>
          <w:rFonts w:ascii="仿宋_GB2312" w:eastAsia="仿宋_GB2312" w:hAnsi="仿宋_GB2312" w:cs="仿宋_GB2312" w:hint="eastAsia"/>
          <w:sz w:val="32"/>
          <w:szCs w:val="32"/>
        </w:rPr>
        <w:t>统筹企业</w:t>
      </w:r>
      <w:r>
        <w:rPr>
          <w:rFonts w:ascii="仿宋_GB2312" w:eastAsia="仿宋_GB2312" w:hAnsi="仿宋_GB2312" w:cs="仿宋_GB2312" w:hint="eastAsia"/>
          <w:sz w:val="32"/>
          <w:szCs w:val="32"/>
        </w:rPr>
        <w:t>改革</w:t>
      </w:r>
      <w:r>
        <w:rPr>
          <w:rFonts w:ascii="仿宋_GB2312" w:eastAsia="仿宋_GB2312" w:hAnsi="仿宋_GB2312" w:cs="仿宋_GB2312" w:hint="eastAsia"/>
          <w:sz w:val="32"/>
          <w:szCs w:val="32"/>
        </w:rPr>
        <w:t>发展大局，</w:t>
      </w:r>
      <w:r>
        <w:rPr>
          <w:rFonts w:ascii="仿宋_GB2312" w:eastAsia="仿宋_GB2312" w:hAnsi="仿宋_GB2312" w:cs="仿宋_GB2312" w:hint="eastAsia"/>
          <w:sz w:val="32"/>
          <w:szCs w:val="32"/>
        </w:rPr>
        <w:t>善于在危机中育新机，在变局中开新局，顺势而为、</w:t>
      </w:r>
      <w:r>
        <w:rPr>
          <w:rFonts w:ascii="仿宋_GB2312" w:eastAsia="仿宋_GB2312" w:hAnsi="仿宋_GB2312" w:cs="仿宋_GB2312" w:hint="eastAsia"/>
          <w:sz w:val="32"/>
          <w:szCs w:val="32"/>
        </w:rPr>
        <w:t>乘势而上，以时不我待的奋进姿态迈向企业发展新征程。</w:t>
      </w:r>
    </w:p>
    <w:p w14:paraId="06B42EEB" w14:textId="77777777" w:rsidR="00D32EEE" w:rsidRDefault="00CA5063">
      <w:pPr>
        <w:widowControl/>
        <w:ind w:firstLineChars="200" w:firstLine="640"/>
        <w:jc w:val="left"/>
        <w:rPr>
          <w:rFonts w:ascii="仿宋_GB2312" w:eastAsia="仿宋_GB2312" w:hAnsi="宋体" w:cs="仿宋_GB2312"/>
          <w:color w:val="000000"/>
          <w:kern w:val="0"/>
          <w:sz w:val="32"/>
          <w:szCs w:val="32"/>
          <w:lang w:bidi="ar"/>
        </w:rPr>
      </w:pPr>
      <w:r>
        <w:rPr>
          <w:rFonts w:ascii="仿宋_GB2312" w:eastAsia="仿宋_GB2312" w:hAnsi="宋体" w:cs="仿宋_GB2312"/>
          <w:color w:val="000000"/>
          <w:kern w:val="0"/>
          <w:sz w:val="32"/>
          <w:szCs w:val="32"/>
          <w:lang w:bidi="ar"/>
        </w:rPr>
        <w:t>根据面临的形势和企业实际：</w:t>
      </w:r>
    </w:p>
    <w:p w14:paraId="497897C8" w14:textId="77777777" w:rsidR="00D32EEE" w:rsidRDefault="00CA5063">
      <w:pPr>
        <w:spacing w:line="560" w:lineRule="exact"/>
        <w:ind w:firstLineChars="200" w:firstLine="640"/>
        <w:rPr>
          <w:rFonts w:ascii="黑体" w:eastAsia="黑体" w:hAnsi="黑体" w:cs="黑体"/>
          <w:bCs/>
          <w:sz w:val="32"/>
          <w:szCs w:val="32"/>
        </w:rPr>
      </w:pPr>
      <w:r>
        <w:rPr>
          <w:rFonts w:ascii="仿宋_GB2312" w:eastAsia="仿宋_GB2312" w:hAnsi="宋体" w:hint="eastAsia"/>
          <w:bCs/>
          <w:sz w:val="32"/>
          <w:szCs w:val="32"/>
        </w:rPr>
        <w:t>2022</w:t>
      </w:r>
      <w:r>
        <w:rPr>
          <w:rFonts w:ascii="仿宋_GB2312" w:eastAsia="仿宋_GB2312" w:hAnsi="宋体" w:hint="eastAsia"/>
          <w:bCs/>
          <w:sz w:val="32"/>
          <w:szCs w:val="32"/>
        </w:rPr>
        <w:t>年工作的总要求是：</w:t>
      </w:r>
      <w:r>
        <w:rPr>
          <w:rFonts w:ascii="黑体" w:eastAsia="黑体" w:hAnsi="黑体" w:cs="黑体" w:hint="eastAsia"/>
          <w:bCs/>
          <w:sz w:val="32"/>
          <w:szCs w:val="32"/>
        </w:rPr>
        <w:t>以习近平新时代中国特色主义思想为指导，深入贯彻党的十九大、十九届历次全会以及中央经济工作会议精神，完整、准确、全面贯彻新发展理念，弘扬伟大建党精神，坚持党的领导、加强党的建设、坚定效益导向、突出作风转变、夯实管理基础、提升发展质量，引领企业推进“三五八”规划取得新成效，以更加优异的成绩迎接党的二十大胜利召开。</w:t>
      </w:r>
    </w:p>
    <w:p w14:paraId="3263A627" w14:textId="77777777" w:rsidR="00D32EEE" w:rsidRDefault="00CA5063">
      <w:pPr>
        <w:spacing w:line="560" w:lineRule="exact"/>
        <w:ind w:firstLineChars="200" w:firstLine="640"/>
        <w:rPr>
          <w:sz w:val="32"/>
          <w:szCs w:val="32"/>
          <w:highlight w:val="yellow"/>
        </w:rPr>
      </w:pPr>
      <w:r>
        <w:rPr>
          <w:rFonts w:ascii="仿宋_GB2312" w:eastAsia="仿宋_GB2312" w:hAnsi="Times New Roman" w:cs="Times New Roman"/>
          <w:sz w:val="32"/>
          <w:szCs w:val="32"/>
        </w:rPr>
        <w:lastRenderedPageBreak/>
        <w:t>202</w:t>
      </w:r>
      <w:r>
        <w:rPr>
          <w:rFonts w:ascii="仿宋_GB2312" w:eastAsia="仿宋_GB2312" w:hAnsi="Times New Roman" w:cs="Times New Roman" w:hint="eastAsia"/>
          <w:sz w:val="32"/>
          <w:szCs w:val="32"/>
        </w:rPr>
        <w:t>2</w:t>
      </w:r>
      <w:r>
        <w:rPr>
          <w:rFonts w:ascii="Times New Roman" w:eastAsia="仿宋_GB2312" w:hAnsi="Times New Roman" w:cs="Times New Roman"/>
          <w:sz w:val="32"/>
          <w:szCs w:val="32"/>
        </w:rPr>
        <w:t>年主要发展目标是：</w:t>
      </w:r>
      <w:r>
        <w:rPr>
          <w:rFonts w:ascii="Times New Roman" w:eastAsia="黑体" w:hAnsi="Times New Roman" w:cs="Times New Roman"/>
          <w:sz w:val="32"/>
          <w:szCs w:val="32"/>
        </w:rPr>
        <w:t>新签合同</w:t>
      </w:r>
      <w:proofErr w:type="gramStart"/>
      <w:r>
        <w:rPr>
          <w:rFonts w:ascii="Times New Roman" w:eastAsia="黑体" w:hAnsi="Times New Roman" w:cs="Times New Roman"/>
          <w:sz w:val="32"/>
          <w:szCs w:val="32"/>
        </w:rPr>
        <w:t>额确保</w:t>
      </w:r>
      <w:proofErr w:type="gramEnd"/>
      <w:r>
        <w:rPr>
          <w:rFonts w:ascii="Times New Roman" w:eastAsia="黑体" w:hAnsi="Times New Roman" w:cs="Times New Roman"/>
          <w:sz w:val="32"/>
          <w:szCs w:val="32"/>
        </w:rPr>
        <w:t>完成</w:t>
      </w:r>
      <w:r>
        <w:rPr>
          <w:rFonts w:ascii="Times New Roman" w:eastAsia="黑体" w:hAnsi="Times New Roman" w:cs="Times New Roman"/>
          <w:sz w:val="32"/>
          <w:szCs w:val="32"/>
        </w:rPr>
        <w:t>60</w:t>
      </w:r>
      <w:r>
        <w:rPr>
          <w:rFonts w:ascii="Times New Roman" w:eastAsia="黑体" w:hAnsi="Times New Roman" w:cs="Times New Roman"/>
          <w:sz w:val="32"/>
          <w:szCs w:val="32"/>
        </w:rPr>
        <w:t>亿元，力争完成</w:t>
      </w:r>
      <w:r>
        <w:rPr>
          <w:rFonts w:ascii="Times New Roman" w:eastAsia="黑体" w:hAnsi="Times New Roman" w:cs="Times New Roman"/>
          <w:sz w:val="32"/>
          <w:szCs w:val="32"/>
        </w:rPr>
        <w:t>65</w:t>
      </w:r>
      <w:r>
        <w:rPr>
          <w:rFonts w:ascii="Times New Roman" w:eastAsia="黑体" w:hAnsi="Times New Roman" w:cs="Times New Roman"/>
          <w:sz w:val="32"/>
          <w:szCs w:val="32"/>
        </w:rPr>
        <w:t>亿元</w:t>
      </w:r>
      <w:r>
        <w:rPr>
          <w:rFonts w:ascii="Times New Roman" w:eastAsia="黑体" w:hAnsi="Times New Roman" w:cs="Times New Roman" w:hint="eastAsia"/>
          <w:sz w:val="32"/>
          <w:szCs w:val="32"/>
        </w:rPr>
        <w:t>，其中南京区域确保</w:t>
      </w:r>
      <w:r>
        <w:rPr>
          <w:rFonts w:ascii="Times New Roman" w:eastAsia="黑体" w:hAnsi="Times New Roman" w:cs="Times New Roman" w:hint="eastAsia"/>
          <w:sz w:val="32"/>
          <w:szCs w:val="32"/>
        </w:rPr>
        <w:t>2</w:t>
      </w:r>
      <w:r>
        <w:rPr>
          <w:rFonts w:ascii="Times New Roman" w:eastAsia="黑体" w:hAnsi="Times New Roman" w:cs="Times New Roman" w:hint="eastAsia"/>
          <w:sz w:val="32"/>
          <w:szCs w:val="32"/>
        </w:rPr>
        <w:t>0</w:t>
      </w:r>
      <w:r>
        <w:rPr>
          <w:rFonts w:ascii="Times New Roman" w:eastAsia="黑体" w:hAnsi="Times New Roman" w:cs="Times New Roman" w:hint="eastAsia"/>
          <w:sz w:val="32"/>
          <w:szCs w:val="32"/>
        </w:rPr>
        <w:t>亿元；</w:t>
      </w:r>
      <w:r>
        <w:rPr>
          <w:rFonts w:ascii="Times New Roman" w:eastAsia="黑体" w:hAnsi="Times New Roman" w:cs="Times New Roman"/>
          <w:sz w:val="32"/>
          <w:szCs w:val="32"/>
        </w:rPr>
        <w:t>营业额确保完成</w:t>
      </w:r>
      <w:r>
        <w:rPr>
          <w:rFonts w:ascii="Times New Roman" w:eastAsia="黑体" w:hAnsi="Times New Roman" w:cs="Times New Roman" w:hint="eastAsia"/>
          <w:sz w:val="32"/>
          <w:szCs w:val="32"/>
        </w:rPr>
        <w:t>25</w:t>
      </w:r>
      <w:r>
        <w:rPr>
          <w:rFonts w:ascii="Times New Roman" w:eastAsia="黑体" w:hAnsi="Times New Roman" w:cs="Times New Roman"/>
          <w:sz w:val="32"/>
          <w:szCs w:val="32"/>
        </w:rPr>
        <w:t>亿元，力争完成</w:t>
      </w:r>
      <w:r>
        <w:rPr>
          <w:rFonts w:ascii="Times New Roman" w:eastAsia="黑体" w:hAnsi="Times New Roman" w:cs="Times New Roman" w:hint="eastAsia"/>
          <w:sz w:val="32"/>
          <w:szCs w:val="32"/>
        </w:rPr>
        <w:t>30</w:t>
      </w:r>
      <w:r>
        <w:rPr>
          <w:rFonts w:ascii="Times New Roman" w:eastAsia="黑体" w:hAnsi="Times New Roman" w:cs="Times New Roman"/>
          <w:sz w:val="32"/>
          <w:szCs w:val="32"/>
        </w:rPr>
        <w:t>亿元；持续保持正向现金流；杜绝一般及以上安全生产和工程质量事故</w:t>
      </w:r>
      <w:r>
        <w:rPr>
          <w:rFonts w:ascii="黑体" w:eastAsia="黑体" w:hAnsi="黑体" w:cs="黑体"/>
          <w:sz w:val="32"/>
          <w:szCs w:val="32"/>
        </w:rPr>
        <w:t>；</w:t>
      </w:r>
      <w:r>
        <w:rPr>
          <w:rFonts w:ascii="Times New Roman" w:eastAsia="黑体" w:hAnsi="Times New Roman" w:cs="Times New Roman"/>
          <w:sz w:val="32"/>
          <w:szCs w:val="32"/>
        </w:rPr>
        <w:t>净</w:t>
      </w:r>
      <w:r>
        <w:rPr>
          <w:rFonts w:ascii="Times New Roman" w:eastAsia="黑体" w:hAnsi="Times New Roman" w:cs="Times New Roman"/>
          <w:sz w:val="32"/>
          <w:szCs w:val="32"/>
        </w:rPr>
        <w:t>利润随企业经营规模相应增长；职工收入随企业经济效益同步增长。</w:t>
      </w:r>
    </w:p>
    <w:p w14:paraId="33E9FF7C" w14:textId="77777777" w:rsidR="00D32EEE" w:rsidRDefault="00D32EEE">
      <w:pPr>
        <w:widowControl/>
        <w:ind w:firstLineChars="200" w:firstLine="640"/>
        <w:jc w:val="left"/>
        <w:rPr>
          <w:rFonts w:ascii="仿宋_GB2312" w:eastAsia="仿宋_GB2312" w:hAnsi="宋体" w:cs="仿宋_GB2312"/>
          <w:color w:val="000000"/>
          <w:kern w:val="0"/>
          <w:sz w:val="32"/>
          <w:szCs w:val="32"/>
          <w:lang w:bidi="ar"/>
        </w:rPr>
      </w:pPr>
    </w:p>
    <w:p w14:paraId="32FAFF4E" w14:textId="77777777" w:rsidR="00D32EEE" w:rsidRDefault="00CA5063">
      <w:pPr>
        <w:pStyle w:val="a7"/>
        <w:spacing w:line="560" w:lineRule="exact"/>
        <w:ind w:firstLineChars="0" w:firstLine="0"/>
        <w:jc w:val="center"/>
        <w:rPr>
          <w:rFonts w:ascii="黑体" w:eastAsia="黑体" w:hAnsi="黑体" w:cs="黑体"/>
          <w:bCs/>
          <w:sz w:val="32"/>
          <w:szCs w:val="32"/>
        </w:rPr>
      </w:pPr>
      <w:r>
        <w:rPr>
          <w:rFonts w:ascii="黑体" w:eastAsia="黑体" w:hAnsi="黑体" w:cs="黑体" w:hint="eastAsia"/>
          <w:bCs/>
          <w:sz w:val="32"/>
          <w:szCs w:val="32"/>
        </w:rPr>
        <w:t>锚定“三五八”规划目标开启新征程</w:t>
      </w:r>
    </w:p>
    <w:p w14:paraId="62212335" w14:textId="77777777" w:rsidR="00D32EEE" w:rsidRDefault="00CA5063">
      <w:pPr>
        <w:pStyle w:val="a7"/>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为贯彻落实局年初系列会议的各项要求，全面开启企业高质量发展新征程，围绕年度工作指导思想和奋斗目标，公司上下要统一思想、坚定信心，重点抓好</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以下四个方面工作。</w:t>
      </w:r>
    </w:p>
    <w:p w14:paraId="2C509A39" w14:textId="77777777" w:rsidR="00D32EEE" w:rsidRDefault="00CA5063">
      <w:pPr>
        <w:pStyle w:val="a4"/>
        <w:spacing w:line="560" w:lineRule="exact"/>
        <w:ind w:firstLineChars="200"/>
        <w:rPr>
          <w:rFonts w:ascii="仿宋_GB2312" w:eastAsia="仿宋_GB2312" w:hAnsi="仿宋_GB2312" w:cs="仿宋_GB2312"/>
          <w:sz w:val="32"/>
          <w:szCs w:val="32"/>
        </w:rPr>
      </w:pPr>
      <w:r>
        <w:rPr>
          <w:rFonts w:ascii="楷体_GB2312" w:eastAsia="楷体_GB2312" w:hAnsi="楷体_GB2312" w:cs="楷体_GB2312" w:hint="eastAsia"/>
          <w:b/>
          <w:bCs/>
          <w:sz w:val="32"/>
          <w:szCs w:val="32"/>
        </w:rPr>
        <w:t>——突出党建引领，全面加强党的建设。</w:t>
      </w:r>
      <w:r>
        <w:rPr>
          <w:rFonts w:ascii="仿宋_GB2312" w:eastAsia="仿宋_GB2312" w:hAnsi="黑体" w:hint="eastAsia"/>
          <w:color w:val="000000" w:themeColor="text1"/>
          <w:sz w:val="32"/>
          <w:szCs w:val="32"/>
        </w:rPr>
        <w:t>我们要坚持以史为鉴，弘扬伟大建党精神，用党的百年奋斗历史经验指导党建工作，深入贯彻新时代党的建设总要求和全国国企党建会精神，以高质量党建</w:t>
      </w:r>
      <w:proofErr w:type="gramStart"/>
      <w:r>
        <w:rPr>
          <w:rFonts w:ascii="仿宋_GB2312" w:eastAsia="仿宋_GB2312" w:hAnsi="黑体" w:hint="eastAsia"/>
          <w:color w:val="000000" w:themeColor="text1"/>
          <w:sz w:val="32"/>
          <w:szCs w:val="32"/>
        </w:rPr>
        <w:t>引领保障</w:t>
      </w:r>
      <w:proofErr w:type="gramEnd"/>
      <w:r>
        <w:rPr>
          <w:rFonts w:ascii="仿宋_GB2312" w:eastAsia="仿宋_GB2312" w:hAnsi="黑体" w:hint="eastAsia"/>
          <w:color w:val="000000" w:themeColor="text1"/>
          <w:sz w:val="32"/>
          <w:szCs w:val="32"/>
        </w:rPr>
        <w:t>企业高质量发展。</w:t>
      </w:r>
    </w:p>
    <w:p w14:paraId="2B393AC0" w14:textId="77777777" w:rsidR="00D32EEE" w:rsidRDefault="00CA5063">
      <w:pPr>
        <w:pStyle w:val="a4"/>
        <w:spacing w:line="560" w:lineRule="exact"/>
        <w:ind w:firstLineChars="200"/>
        <w:rPr>
          <w:rFonts w:ascii="仿宋_GB2312" w:eastAsia="仿宋_GB2312" w:hAnsi="仿宋_GB2312" w:cs="仿宋_GB2312"/>
          <w:sz w:val="32"/>
          <w:szCs w:val="32"/>
        </w:rPr>
      </w:pPr>
      <w:r>
        <w:rPr>
          <w:rFonts w:ascii="楷体_GB2312" w:eastAsia="楷体_GB2312" w:hAnsi="楷体_GB2312" w:cs="楷体_GB2312" w:hint="eastAsia"/>
          <w:b/>
          <w:bCs/>
          <w:sz w:val="32"/>
          <w:szCs w:val="32"/>
        </w:rPr>
        <w:t>1.</w:t>
      </w:r>
      <w:r>
        <w:rPr>
          <w:rFonts w:ascii="楷体_GB2312" w:eastAsia="楷体_GB2312" w:hAnsi="楷体_GB2312" w:cs="楷体_GB2312" w:hint="eastAsia"/>
          <w:b/>
          <w:bCs/>
          <w:sz w:val="32"/>
          <w:szCs w:val="32"/>
        </w:rPr>
        <w:t>加强党的全面领导。</w:t>
      </w:r>
      <w:r>
        <w:rPr>
          <w:rFonts w:ascii="仿宋_GB2312" w:eastAsia="仿宋_GB2312" w:hAnsi="仿宋_GB2312" w:cs="仿宋_GB2312" w:hint="eastAsia"/>
          <w:b/>
          <w:bCs/>
          <w:sz w:val="32"/>
          <w:szCs w:val="32"/>
        </w:rPr>
        <w:t>一是要把好政治方向。</w:t>
      </w:r>
      <w:r>
        <w:rPr>
          <w:rFonts w:ascii="仿宋_GB2312" w:eastAsia="仿宋_GB2312" w:hAnsi="黑体" w:hint="eastAsia"/>
          <w:color w:val="000000" w:themeColor="text1"/>
          <w:sz w:val="32"/>
          <w:szCs w:val="32"/>
        </w:rPr>
        <w:t>要</w:t>
      </w:r>
      <w:r>
        <w:rPr>
          <w:rFonts w:ascii="仿宋_GB2312" w:eastAsia="仿宋_GB2312" w:hAnsi="黑体" w:hint="eastAsia"/>
          <w:color w:val="000000" w:themeColor="text1"/>
          <w:sz w:val="32"/>
          <w:szCs w:val="32"/>
        </w:rPr>
        <w:t>坚决落实新时代党的建设总要求和股份公司党委、局党委各项决策部署，严格落实“第一议题”</w:t>
      </w:r>
      <w:r>
        <w:rPr>
          <w:rFonts w:ascii="仿宋_GB2312" w:eastAsia="仿宋_GB2312" w:hAnsi="黑体" w:hint="eastAsia"/>
          <w:color w:val="000000" w:themeColor="text1"/>
          <w:sz w:val="32"/>
          <w:szCs w:val="32"/>
        </w:rPr>
        <w:t>学习机制</w:t>
      </w:r>
      <w:r>
        <w:rPr>
          <w:rFonts w:ascii="仿宋_GB2312" w:eastAsia="仿宋_GB2312" w:hAnsi="华文仿宋" w:cs="宋体" w:hint="eastAsia"/>
          <w:color w:val="000000" w:themeColor="text1"/>
          <w:sz w:val="32"/>
          <w:szCs w:val="32"/>
        </w:rPr>
        <w:t>从思想上政治上行动上</w:t>
      </w:r>
      <w:r>
        <w:rPr>
          <w:rFonts w:ascii="仿宋_GB2312" w:eastAsia="仿宋_GB2312" w:hAnsi="黑体" w:hint="eastAsia"/>
          <w:color w:val="000000" w:themeColor="text1"/>
          <w:sz w:val="32"/>
          <w:szCs w:val="32"/>
        </w:rPr>
        <w:t>忠诚拥护“两个确立”</w:t>
      </w:r>
      <w:r>
        <w:rPr>
          <w:rFonts w:ascii="仿宋_GB2312" w:eastAsia="仿宋_GB2312" w:hAnsi="黑体" w:hint="eastAsia"/>
          <w:color w:val="000000" w:themeColor="text1"/>
          <w:sz w:val="32"/>
          <w:szCs w:val="32"/>
        </w:rPr>
        <w:t>，</w:t>
      </w:r>
      <w:r>
        <w:rPr>
          <w:rFonts w:ascii="仿宋_GB2312" w:eastAsia="仿宋_GB2312" w:hAnsi="黑体" w:hint="eastAsia"/>
          <w:color w:val="000000" w:themeColor="text1"/>
          <w:sz w:val="32"/>
          <w:szCs w:val="32"/>
        </w:rPr>
        <w:t>贯彻“两个</w:t>
      </w:r>
      <w:proofErr w:type="gramStart"/>
      <w:r>
        <w:rPr>
          <w:rFonts w:ascii="仿宋_GB2312" w:eastAsia="仿宋_GB2312" w:hAnsi="黑体" w:hint="eastAsia"/>
          <w:color w:val="000000" w:themeColor="text1"/>
          <w:sz w:val="32"/>
          <w:szCs w:val="32"/>
        </w:rPr>
        <w:t>一</w:t>
      </w:r>
      <w:proofErr w:type="gramEnd"/>
      <w:r>
        <w:rPr>
          <w:rFonts w:ascii="仿宋_GB2312" w:eastAsia="仿宋_GB2312" w:hAnsi="黑体" w:hint="eastAsia"/>
          <w:color w:val="000000" w:themeColor="text1"/>
          <w:sz w:val="32"/>
          <w:szCs w:val="32"/>
        </w:rPr>
        <w:t>以贯之”</w:t>
      </w:r>
      <w:r>
        <w:rPr>
          <w:rFonts w:ascii="仿宋_GB2312" w:eastAsia="仿宋_GB2312" w:hAnsi="黑体" w:hint="eastAsia"/>
          <w:color w:val="000000" w:themeColor="text1"/>
          <w:sz w:val="32"/>
          <w:szCs w:val="32"/>
        </w:rPr>
        <w:t>。</w:t>
      </w:r>
      <w:r>
        <w:rPr>
          <w:rFonts w:ascii="仿宋_GB2312" w:eastAsia="仿宋_GB2312" w:hAnsi="黑体" w:hint="eastAsia"/>
          <w:b/>
          <w:bCs/>
          <w:color w:val="000000" w:themeColor="text1"/>
          <w:sz w:val="32"/>
          <w:szCs w:val="32"/>
        </w:rPr>
        <w:t>二是要把好发展大局。</w:t>
      </w:r>
      <w:r>
        <w:rPr>
          <w:rFonts w:ascii="仿宋_GB2312" w:eastAsia="仿宋_GB2312" w:hAnsi="仿宋_GB2312" w:cs="仿宋_GB2312" w:hint="eastAsia"/>
          <w:sz w:val="32"/>
          <w:szCs w:val="32"/>
        </w:rPr>
        <w:t>要</w:t>
      </w:r>
      <w:r>
        <w:rPr>
          <w:rFonts w:ascii="仿宋_GB2312" w:eastAsia="仿宋_GB2312" w:hAnsi="仿宋_GB2312" w:cs="仿宋_GB2312" w:hint="eastAsia"/>
          <w:sz w:val="32"/>
          <w:szCs w:val="32"/>
          <w:lang w:val="zh-CN"/>
        </w:rPr>
        <w:t>按照局“十四五”规划对公司发展定位</w:t>
      </w:r>
      <w:r>
        <w:rPr>
          <w:rFonts w:ascii="仿宋_GB2312" w:eastAsia="仿宋_GB2312" w:hAnsi="仿宋_GB2312" w:cs="仿宋_GB2312" w:hint="eastAsia"/>
          <w:sz w:val="32"/>
          <w:szCs w:val="32"/>
        </w:rPr>
        <w:t>和公司“三五八”规划发展目标，进一步明确企业发展定位，把好改革方向，着力推动“国企改革三年行动”各项要求落实落地。</w:t>
      </w:r>
      <w:r>
        <w:rPr>
          <w:rFonts w:ascii="仿宋_GB2312" w:eastAsia="仿宋_GB2312" w:hAnsi="仿宋_GB2312" w:cs="仿宋_GB2312" w:hint="eastAsia"/>
          <w:b/>
          <w:bCs/>
          <w:sz w:val="32"/>
          <w:szCs w:val="32"/>
        </w:rPr>
        <w:t>三是要把好决策关口。</w:t>
      </w:r>
      <w:r>
        <w:rPr>
          <w:rFonts w:ascii="仿宋_GB2312" w:eastAsia="仿宋_GB2312" w:hAnsi="仿宋_GB2312" w:cs="仿宋_GB2312" w:hint="eastAsia"/>
          <w:sz w:val="32"/>
          <w:szCs w:val="32"/>
          <w:lang w:val="zh-CN"/>
        </w:rPr>
        <w:t>要进一步明确党委会、总经理办公会的权责定位</w:t>
      </w:r>
      <w:r>
        <w:rPr>
          <w:rFonts w:ascii="仿宋_GB2312" w:eastAsia="仿宋_GB2312" w:hAnsi="仿宋_GB2312" w:cs="仿宋_GB2312" w:hint="eastAsia"/>
          <w:sz w:val="32"/>
          <w:szCs w:val="32"/>
        </w:rPr>
        <w:t>，进一步</w:t>
      </w:r>
      <w:r>
        <w:rPr>
          <w:rFonts w:ascii="仿宋_GB2312" w:eastAsia="仿宋_GB2312" w:hAnsi="仿宋_GB2312" w:cs="仿宋_GB2312" w:hint="eastAsia"/>
          <w:sz w:val="32"/>
          <w:szCs w:val="32"/>
          <w:lang w:val="zh-CN"/>
        </w:rPr>
        <w:t>理清公司</w:t>
      </w:r>
      <w:r>
        <w:rPr>
          <w:rFonts w:ascii="仿宋_GB2312" w:eastAsia="仿宋_GB2312" w:hAnsi="仿宋_GB2312" w:cs="仿宋_GB2312" w:hint="eastAsia"/>
          <w:sz w:val="32"/>
          <w:szCs w:val="32"/>
          <w:lang w:val="zh-CN"/>
        </w:rPr>
        <w:lastRenderedPageBreak/>
        <w:t>和项目权责清单</w:t>
      </w:r>
      <w:r>
        <w:rPr>
          <w:rFonts w:ascii="仿宋_GB2312" w:eastAsia="仿宋_GB2312" w:hAnsi="仿宋_GB2312" w:cs="仿宋_GB2312" w:hint="eastAsia"/>
          <w:sz w:val="32"/>
          <w:szCs w:val="32"/>
        </w:rPr>
        <w:t>；公司各基层项目要认真贯彻落实项目层级贯彻落实“三重一大”决策相关要求，确保各项决策依法合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、民主科学。</w:t>
      </w:r>
    </w:p>
    <w:p w14:paraId="4D8F9A83" w14:textId="77777777" w:rsidR="00D32EEE" w:rsidRDefault="00CA5063">
      <w:pPr>
        <w:pStyle w:val="a4"/>
        <w:spacing w:line="560" w:lineRule="exact"/>
        <w:ind w:firstLineChars="200"/>
        <w:rPr>
          <w:rFonts w:ascii="仿宋_GB2312" w:eastAsia="仿宋_GB2312" w:hAnsi="华文仿宋"/>
          <w:color w:val="000000" w:themeColor="text1"/>
          <w:sz w:val="32"/>
          <w:szCs w:val="32"/>
        </w:rPr>
      </w:pPr>
      <w:r>
        <w:rPr>
          <w:rFonts w:ascii="楷体_GB2312" w:eastAsia="楷体_GB2312" w:hAnsi="楷体_GB2312" w:cs="楷体_GB2312" w:hint="eastAsia"/>
          <w:b/>
          <w:bCs/>
          <w:sz w:val="32"/>
          <w:szCs w:val="32"/>
        </w:rPr>
        <w:t>2.</w:t>
      </w:r>
      <w:r>
        <w:rPr>
          <w:rFonts w:ascii="楷体_GB2312" w:eastAsia="楷体_GB2312" w:hAnsi="楷体_GB2312" w:cs="楷体_GB2312" w:hint="eastAsia"/>
          <w:b/>
          <w:bCs/>
          <w:sz w:val="32"/>
          <w:szCs w:val="32"/>
        </w:rPr>
        <w:t>筑牢基层战斗堡垒。</w:t>
      </w:r>
      <w:r>
        <w:rPr>
          <w:rFonts w:ascii="仿宋_GB2312" w:eastAsia="仿宋_GB2312" w:hAnsi="仿宋_GB2312" w:cs="仿宋_GB2312" w:hint="eastAsia"/>
          <w:b/>
          <w:bCs/>
          <w:sz w:val="32"/>
          <w:szCs w:val="32"/>
        </w:rPr>
        <w:t>一是要强基础。</w:t>
      </w:r>
      <w:r>
        <w:rPr>
          <w:rFonts w:ascii="仿宋_GB2312" w:eastAsia="仿宋_GB2312" w:hAnsi="仿宋_GB2312" w:cs="仿宋_GB2312" w:hint="eastAsia"/>
          <w:sz w:val="32"/>
          <w:szCs w:val="32"/>
        </w:rPr>
        <w:t>要</w:t>
      </w:r>
      <w:r>
        <w:rPr>
          <w:rFonts w:ascii="仿宋_GB2312" w:eastAsia="仿宋_GB2312" w:hAnsi="华文仿宋" w:cs="宋体" w:hint="eastAsia"/>
          <w:color w:val="000000" w:themeColor="text1"/>
          <w:sz w:val="32"/>
          <w:szCs w:val="32"/>
        </w:rPr>
        <w:t>切实抓好</w:t>
      </w:r>
      <w:r>
        <w:rPr>
          <w:rFonts w:ascii="仿宋_GB2312" w:eastAsia="仿宋_GB2312" w:hAnsi="华文仿宋" w:cs="宋体" w:hint="eastAsia"/>
          <w:color w:val="000000" w:themeColor="text1"/>
          <w:sz w:val="32"/>
          <w:szCs w:val="32"/>
        </w:rPr>
        <w:t>“三基建设”，</w:t>
      </w:r>
      <w:r>
        <w:rPr>
          <w:rFonts w:ascii="仿宋_GB2312" w:eastAsia="仿宋_GB2312" w:hAnsi="华文仿宋" w:hint="eastAsia"/>
          <w:color w:val="000000" w:themeColor="text1"/>
          <w:sz w:val="32"/>
          <w:szCs w:val="32"/>
        </w:rPr>
        <w:t>坚决整顿基层软弱涣散的党组织，确保基层党组织全面过硬</w:t>
      </w:r>
      <w:r>
        <w:rPr>
          <w:rFonts w:ascii="仿宋_GB2312" w:eastAsia="仿宋_GB2312" w:hAnsi="华文仿宋" w:hint="eastAsia"/>
          <w:color w:val="000000" w:themeColor="text1"/>
          <w:sz w:val="32"/>
          <w:szCs w:val="32"/>
        </w:rPr>
        <w:t>；</w:t>
      </w:r>
      <w:r>
        <w:rPr>
          <w:rFonts w:ascii="仿宋_GB2312" w:eastAsia="仿宋_GB2312" w:hAnsi="华文仿宋" w:hint="eastAsia"/>
          <w:color w:val="000000" w:themeColor="text1"/>
          <w:sz w:val="32"/>
          <w:szCs w:val="32"/>
        </w:rPr>
        <w:t>各级党组织书记</w:t>
      </w:r>
      <w:r>
        <w:rPr>
          <w:rFonts w:ascii="仿宋_GB2312" w:eastAsia="仿宋_GB2312" w:hAnsi="华文仿宋" w:hint="eastAsia"/>
          <w:color w:val="000000" w:themeColor="text1"/>
          <w:sz w:val="32"/>
          <w:szCs w:val="32"/>
        </w:rPr>
        <w:t>要</w:t>
      </w:r>
      <w:r>
        <w:rPr>
          <w:rFonts w:ascii="仿宋_GB2312" w:eastAsia="仿宋_GB2312" w:hAnsi="华文仿宋" w:hint="eastAsia"/>
          <w:color w:val="000000" w:themeColor="text1"/>
          <w:sz w:val="32"/>
          <w:szCs w:val="32"/>
        </w:rPr>
        <w:t>切实聚焦主责主业，</w:t>
      </w:r>
      <w:proofErr w:type="gramStart"/>
      <w:r>
        <w:rPr>
          <w:rFonts w:ascii="仿宋_GB2312" w:eastAsia="仿宋_GB2312" w:hAnsi="华文仿宋" w:hint="eastAsia"/>
          <w:color w:val="000000" w:themeColor="text1"/>
          <w:sz w:val="32"/>
          <w:szCs w:val="32"/>
        </w:rPr>
        <w:t>主动扛责在肩</w:t>
      </w:r>
      <w:proofErr w:type="gramEnd"/>
      <w:r>
        <w:rPr>
          <w:rFonts w:ascii="仿宋_GB2312" w:eastAsia="仿宋_GB2312" w:hAnsi="华文仿宋" w:hint="eastAsia"/>
          <w:color w:val="000000" w:themeColor="text1"/>
          <w:sz w:val="32"/>
          <w:szCs w:val="32"/>
        </w:rPr>
        <w:t>，在“智慧党建”系统上晒工作、亮成绩、展成效；</w:t>
      </w:r>
      <w:r>
        <w:rPr>
          <w:rFonts w:ascii="仿宋_GB2312" w:eastAsia="仿宋_GB2312" w:hAnsi="仿宋_GB2312" w:cs="仿宋_GB2312" w:hint="eastAsia"/>
          <w:color w:val="000000"/>
          <w:kern w:val="0"/>
          <w:sz w:val="32"/>
          <w:szCs w:val="32"/>
          <w:lang w:bidi="ar"/>
        </w:rPr>
        <w:t>要</w:t>
      </w:r>
      <w:r>
        <w:rPr>
          <w:rFonts w:ascii="仿宋_GB2312" w:eastAsia="仿宋_GB2312" w:hAnsi="仿宋_GB2312" w:cs="仿宋_GB2312" w:hint="eastAsia"/>
          <w:color w:val="000000"/>
          <w:kern w:val="0"/>
          <w:sz w:val="32"/>
          <w:szCs w:val="32"/>
          <w:lang w:bidi="ar"/>
        </w:rPr>
        <w:t>坚持把项目书记岗位作为锻炼培养上一层级领导人员的重要平台，决不能让项目书记岗位，成为“不合格”项目经理的安置岗位、过渡岗位。</w:t>
      </w:r>
      <w:r>
        <w:rPr>
          <w:rFonts w:ascii="仿宋_GB2312" w:eastAsia="仿宋_GB2312" w:hAnsi="华文仿宋" w:hint="eastAsia"/>
          <w:b/>
          <w:bCs/>
          <w:color w:val="000000" w:themeColor="text1"/>
          <w:sz w:val="32"/>
          <w:szCs w:val="32"/>
        </w:rPr>
        <w:t>二是要重融合。</w:t>
      </w:r>
      <w:r>
        <w:rPr>
          <w:rFonts w:ascii="仿宋_GB2312" w:eastAsia="仿宋_GB2312" w:hAnsi="华文仿宋" w:hint="eastAsia"/>
          <w:color w:val="000000" w:themeColor="text1"/>
          <w:sz w:val="32"/>
          <w:szCs w:val="32"/>
        </w:rPr>
        <w:t>公司各级党组织</w:t>
      </w:r>
      <w:r>
        <w:rPr>
          <w:rFonts w:ascii="仿宋_GB2312" w:eastAsia="仿宋_GB2312" w:hAnsi="华文仿宋" w:hint="eastAsia"/>
          <w:color w:val="000000" w:themeColor="text1"/>
          <w:sz w:val="32"/>
          <w:szCs w:val="32"/>
        </w:rPr>
        <w:t>要</w:t>
      </w:r>
      <w:r>
        <w:rPr>
          <w:rFonts w:ascii="仿宋_GB2312" w:eastAsia="仿宋_GB2312" w:hAnsi="华文仿宋" w:hint="eastAsia"/>
          <w:color w:val="000000" w:themeColor="text1"/>
          <w:sz w:val="32"/>
          <w:szCs w:val="32"/>
        </w:rPr>
        <w:t>切实</w:t>
      </w:r>
      <w:r>
        <w:rPr>
          <w:rFonts w:ascii="仿宋_GB2312" w:eastAsia="仿宋_GB2312" w:hAnsi="华文仿宋" w:hint="eastAsia"/>
          <w:color w:val="000000" w:themeColor="text1"/>
          <w:sz w:val="32"/>
          <w:szCs w:val="32"/>
        </w:rPr>
        <w:t>树立“大党建”思维，把党建工作与生产经营紧密结合</w:t>
      </w:r>
      <w:r>
        <w:rPr>
          <w:rFonts w:ascii="仿宋_GB2312" w:eastAsia="仿宋_GB2312" w:hAnsi="华文仿宋" w:hint="eastAsia"/>
          <w:color w:val="000000" w:themeColor="text1"/>
          <w:sz w:val="32"/>
          <w:szCs w:val="32"/>
        </w:rPr>
        <w:t>,</w:t>
      </w:r>
      <w:r>
        <w:rPr>
          <w:rFonts w:ascii="仿宋_GB2312" w:eastAsia="仿宋_GB2312" w:hAnsi="华文仿宋" w:hint="eastAsia"/>
          <w:color w:val="000000" w:themeColor="text1"/>
          <w:sz w:val="32"/>
          <w:szCs w:val="32"/>
        </w:rPr>
        <w:t>推动</w:t>
      </w:r>
      <w:r>
        <w:rPr>
          <w:rFonts w:ascii="仿宋_GB2312" w:eastAsia="仿宋_GB2312" w:hAnsi="华文仿宋" w:hint="eastAsia"/>
          <w:color w:val="000000" w:themeColor="text1"/>
          <w:sz w:val="32"/>
          <w:szCs w:val="32"/>
        </w:rPr>
        <w:t>党建工作</w:t>
      </w:r>
      <w:r>
        <w:rPr>
          <w:rFonts w:ascii="仿宋_GB2312" w:eastAsia="仿宋_GB2312" w:hAnsi="华文仿宋" w:hint="eastAsia"/>
          <w:color w:val="000000" w:themeColor="text1"/>
          <w:sz w:val="32"/>
          <w:szCs w:val="32"/>
        </w:rPr>
        <w:t>与生产经营深度融合。</w:t>
      </w:r>
      <w:r>
        <w:rPr>
          <w:rFonts w:ascii="仿宋_GB2312" w:eastAsia="仿宋_GB2312" w:hAnsi="华文仿宋" w:hint="eastAsia"/>
          <w:b/>
          <w:bCs/>
          <w:color w:val="000000" w:themeColor="text1"/>
          <w:sz w:val="32"/>
          <w:szCs w:val="32"/>
        </w:rPr>
        <w:t>三是要严考核。</w:t>
      </w:r>
      <w:r>
        <w:rPr>
          <w:rFonts w:ascii="仿宋_GB2312" w:eastAsia="仿宋_GB2312" w:hAnsi="仿宋_GB2312" w:cs="仿宋_GB2312" w:hint="eastAsia"/>
          <w:sz w:val="32"/>
          <w:szCs w:val="32"/>
        </w:rPr>
        <w:t>切实加强基层党组织和书记队伍履职考核工作，</w:t>
      </w:r>
      <w:r>
        <w:rPr>
          <w:rFonts w:ascii="仿宋_GB2312" w:eastAsia="仿宋_GB2312" w:hAnsi="华文仿宋" w:hint="eastAsia"/>
          <w:color w:val="000000" w:themeColor="text1"/>
          <w:sz w:val="32"/>
          <w:szCs w:val="32"/>
        </w:rPr>
        <w:t>考核结果与领导人员薪酬、奖惩更加有效挂钩，进一步激发强党建促发展的内在动力</w:t>
      </w:r>
      <w:r>
        <w:rPr>
          <w:rFonts w:ascii="Times New Roman" w:eastAsia="仿宋_GB2312" w:hAnsi="Times New Roman" w:hint="eastAsia"/>
          <w:color w:val="000000" w:themeColor="text1"/>
          <w:sz w:val="32"/>
          <w:szCs w:val="32"/>
        </w:rPr>
        <w:t>。</w:t>
      </w:r>
    </w:p>
    <w:p w14:paraId="1927675D" w14:textId="77777777" w:rsidR="00D32EEE" w:rsidRDefault="00CA5063">
      <w:pPr>
        <w:pStyle w:val="a4"/>
        <w:spacing w:line="560" w:lineRule="exact"/>
        <w:ind w:firstLineChars="200"/>
        <w:rPr>
          <w:rFonts w:ascii="仿宋_GB2312" w:eastAsia="仿宋_GB2312" w:hAnsi="仿宋_GB2312" w:cs="仿宋_GB2312"/>
          <w:sz w:val="32"/>
          <w:szCs w:val="32"/>
        </w:rPr>
      </w:pPr>
      <w:r>
        <w:rPr>
          <w:rFonts w:ascii="楷体_GB2312" w:eastAsia="楷体_GB2312" w:hAnsi="楷体_GB2312" w:cs="楷体_GB2312" w:hint="eastAsia"/>
          <w:b/>
          <w:bCs/>
          <w:sz w:val="32"/>
          <w:szCs w:val="32"/>
        </w:rPr>
        <w:t>3.</w:t>
      </w:r>
      <w:r>
        <w:rPr>
          <w:rFonts w:ascii="楷体_GB2312" w:eastAsia="楷体_GB2312" w:hAnsi="楷体_GB2312" w:cs="楷体_GB2312" w:hint="eastAsia"/>
          <w:b/>
          <w:bCs/>
          <w:sz w:val="32"/>
          <w:szCs w:val="32"/>
        </w:rPr>
        <w:t>压实党风廉政责任。</w:t>
      </w:r>
      <w:r>
        <w:rPr>
          <w:rFonts w:ascii="仿宋_GB2312" w:eastAsia="仿宋_GB2312" w:hAnsi="仿宋_GB2312" w:cs="仿宋_GB2312" w:hint="eastAsia"/>
          <w:b/>
          <w:bCs/>
          <w:sz w:val="32"/>
          <w:szCs w:val="32"/>
        </w:rPr>
        <w:t>一是要把好思想建设这个“重要开关”。</w:t>
      </w:r>
      <w:r>
        <w:rPr>
          <w:rFonts w:ascii="仿宋_GB2312" w:eastAsia="仿宋_GB2312" w:hAnsi="Calibri" w:cs="Times New Roman" w:hint="eastAsia"/>
          <w:color w:val="000000"/>
          <w:sz w:val="32"/>
          <w:szCs w:val="32"/>
        </w:rPr>
        <w:t>要加大警示教育力度、广度和深度，进一步强化廉洁意识，从源头上消除腐败之念，筑牢不想腐的思想防线。</w:t>
      </w:r>
      <w:r>
        <w:rPr>
          <w:rFonts w:ascii="仿宋_GB2312" w:eastAsia="仿宋_GB2312" w:hAnsi="仿宋_GB2312" w:cs="仿宋_GB2312" w:hint="eastAsia"/>
          <w:b/>
          <w:bCs/>
          <w:sz w:val="32"/>
          <w:szCs w:val="32"/>
        </w:rPr>
        <w:t>二是要聚焦效益流失这个“重要环节”。</w:t>
      </w:r>
      <w:r>
        <w:rPr>
          <w:rFonts w:ascii="仿宋_GB2312" w:eastAsia="仿宋_GB2312" w:hAnsi="黑体" w:hint="eastAsia"/>
          <w:color w:val="000000" w:themeColor="text1"/>
          <w:sz w:val="32"/>
          <w:szCs w:val="32"/>
        </w:rPr>
        <w:t>要聚焦效益流失，紧盯内外勾结、以权谋私、利益交换、</w:t>
      </w:r>
      <w:proofErr w:type="gramStart"/>
      <w:r>
        <w:rPr>
          <w:rFonts w:ascii="仿宋_GB2312" w:eastAsia="仿宋_GB2312" w:hAnsi="黑体" w:hint="eastAsia"/>
          <w:color w:val="000000" w:themeColor="text1"/>
          <w:sz w:val="32"/>
          <w:szCs w:val="32"/>
        </w:rPr>
        <w:t>靠企吃企</w:t>
      </w:r>
      <w:proofErr w:type="gramEnd"/>
      <w:r>
        <w:rPr>
          <w:rFonts w:ascii="仿宋_GB2312" w:eastAsia="仿宋_GB2312" w:hAnsi="黑体" w:hint="eastAsia"/>
          <w:color w:val="000000" w:themeColor="text1"/>
          <w:sz w:val="32"/>
          <w:szCs w:val="32"/>
        </w:rPr>
        <w:t>行为</w:t>
      </w:r>
      <w:r>
        <w:rPr>
          <w:rFonts w:ascii="仿宋_GB2312" w:eastAsia="仿宋_GB2312" w:hAnsi="黑体" w:hint="eastAsia"/>
          <w:color w:val="000000" w:themeColor="text1"/>
          <w:sz w:val="32"/>
          <w:szCs w:val="32"/>
        </w:rPr>
        <w:t>，</w:t>
      </w:r>
      <w:r>
        <w:rPr>
          <w:rFonts w:ascii="仿宋_GB2312" w:eastAsia="仿宋_GB2312" w:hAnsi="黑体" w:hint="eastAsia"/>
          <w:color w:val="000000" w:themeColor="text1"/>
          <w:sz w:val="32"/>
          <w:szCs w:val="32"/>
        </w:rPr>
        <w:t>深入开展专项治理排查行动，为企业发展营造风清气正氛围</w:t>
      </w:r>
      <w:r>
        <w:rPr>
          <w:rFonts w:ascii="仿宋_GB2312" w:eastAsia="仿宋_GB2312" w:hAnsi="黑体" w:hint="eastAsia"/>
          <w:color w:val="000000" w:themeColor="text1"/>
          <w:sz w:val="32"/>
          <w:szCs w:val="32"/>
        </w:rPr>
        <w:t>。</w:t>
      </w:r>
      <w:r>
        <w:rPr>
          <w:rFonts w:ascii="仿宋_GB2312" w:eastAsia="仿宋_GB2312" w:hAnsi="仿宋_GB2312" w:cs="仿宋_GB2312" w:hint="eastAsia"/>
          <w:b/>
          <w:bCs/>
          <w:sz w:val="32"/>
          <w:szCs w:val="32"/>
        </w:rPr>
        <w:t>三是要紧</w:t>
      </w:r>
      <w:proofErr w:type="gramStart"/>
      <w:r>
        <w:rPr>
          <w:rFonts w:ascii="仿宋_GB2312" w:eastAsia="仿宋_GB2312" w:hAnsi="仿宋_GB2312" w:cs="仿宋_GB2312" w:hint="eastAsia"/>
          <w:b/>
          <w:bCs/>
          <w:sz w:val="32"/>
          <w:szCs w:val="32"/>
        </w:rPr>
        <w:t>盯</w:t>
      </w:r>
      <w:proofErr w:type="gramEnd"/>
      <w:r>
        <w:rPr>
          <w:rFonts w:ascii="仿宋_GB2312" w:eastAsia="仿宋_GB2312" w:hAnsi="仿宋_GB2312" w:cs="仿宋_GB2312" w:hint="eastAsia"/>
          <w:b/>
          <w:bCs/>
          <w:sz w:val="32"/>
          <w:szCs w:val="32"/>
        </w:rPr>
        <w:t>“一把手”这个“重要领域”。</w:t>
      </w:r>
      <w:r>
        <w:rPr>
          <w:rFonts w:ascii="仿宋_GB2312" w:eastAsia="仿宋_GB2312" w:hAnsi="黑体" w:hint="eastAsia"/>
          <w:color w:val="000000" w:themeColor="text1"/>
          <w:sz w:val="32"/>
          <w:szCs w:val="32"/>
        </w:rPr>
        <w:t>要</w:t>
      </w:r>
      <w:r>
        <w:rPr>
          <w:rFonts w:ascii="仿宋_GB2312" w:eastAsia="仿宋_GB2312" w:hAnsi="黑体" w:hint="eastAsia"/>
          <w:color w:val="000000" w:themeColor="text1"/>
          <w:sz w:val="32"/>
          <w:szCs w:val="32"/>
        </w:rPr>
        <w:t>切实</w:t>
      </w:r>
      <w:r>
        <w:rPr>
          <w:rFonts w:ascii="Times New Roman" w:eastAsia="仿宋_GB2312" w:hAnsi="Times New Roman" w:hint="eastAsia"/>
          <w:color w:val="000000" w:themeColor="text1"/>
          <w:sz w:val="32"/>
          <w:szCs w:val="32"/>
          <w:lang w:val="zh-CN"/>
        </w:rPr>
        <w:t>加强</w:t>
      </w:r>
      <w:r>
        <w:rPr>
          <w:rFonts w:ascii="Times New Roman" w:eastAsia="仿宋_GB2312" w:hAnsi="Times New Roman" w:hint="eastAsia"/>
          <w:color w:val="000000" w:themeColor="text1"/>
          <w:sz w:val="32"/>
          <w:szCs w:val="32"/>
        </w:rPr>
        <w:t>对</w:t>
      </w:r>
      <w:r>
        <w:rPr>
          <w:rFonts w:ascii="Times New Roman" w:eastAsia="仿宋_GB2312" w:hAnsi="Times New Roman" w:hint="eastAsia"/>
          <w:color w:val="000000" w:themeColor="text1"/>
          <w:sz w:val="32"/>
          <w:szCs w:val="32"/>
          <w:lang w:val="zh-CN"/>
        </w:rPr>
        <w:t>“一把手”和领导班子监督，</w:t>
      </w:r>
      <w:r>
        <w:rPr>
          <w:rFonts w:ascii="仿宋_GB2312" w:eastAsia="仿宋_GB2312" w:hAnsi="宋体" w:cs="宋体" w:hint="eastAsia"/>
          <w:kern w:val="0"/>
          <w:sz w:val="32"/>
          <w:szCs w:val="32"/>
        </w:rPr>
        <w:t>促使“一把手”</w:t>
      </w:r>
      <w:r>
        <w:rPr>
          <w:rFonts w:ascii="仿宋_GB2312" w:eastAsia="仿宋_GB2312" w:hAnsi="宋体" w:cs="宋体" w:hint="eastAsia"/>
          <w:kern w:val="0"/>
          <w:sz w:val="32"/>
          <w:szCs w:val="32"/>
        </w:rPr>
        <w:t>真正</w:t>
      </w:r>
      <w:r>
        <w:rPr>
          <w:rFonts w:ascii="仿宋_GB2312" w:eastAsia="仿宋_GB2312" w:hAnsi="宋体" w:cs="宋体" w:hint="eastAsia"/>
          <w:kern w:val="0"/>
          <w:sz w:val="32"/>
          <w:szCs w:val="32"/>
        </w:rPr>
        <w:t>做到</w:t>
      </w:r>
      <w:proofErr w:type="gramStart"/>
      <w:r>
        <w:rPr>
          <w:rFonts w:ascii="仿宋_GB2312" w:eastAsia="仿宋_GB2312" w:hAnsi="宋体" w:cs="宋体" w:hint="eastAsia"/>
          <w:kern w:val="0"/>
          <w:sz w:val="32"/>
          <w:szCs w:val="32"/>
        </w:rPr>
        <w:t>不</w:t>
      </w:r>
      <w:proofErr w:type="gramEnd"/>
      <w:r>
        <w:rPr>
          <w:rFonts w:ascii="仿宋_GB2312" w:eastAsia="仿宋_GB2312" w:hAnsi="宋体" w:cs="宋体" w:hint="eastAsia"/>
          <w:kern w:val="0"/>
          <w:sz w:val="32"/>
          <w:szCs w:val="32"/>
        </w:rPr>
        <w:t>擅权、不谋私</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四是要用好高压震慑这个“重要</w:t>
      </w:r>
      <w:r>
        <w:rPr>
          <w:rFonts w:ascii="仿宋_GB2312" w:eastAsia="仿宋_GB2312" w:hAnsi="仿宋_GB2312" w:cs="仿宋_GB2312" w:hint="eastAsia"/>
          <w:b/>
          <w:bCs/>
          <w:sz w:val="32"/>
          <w:szCs w:val="32"/>
        </w:rPr>
        <w:lastRenderedPageBreak/>
        <w:t>尺度”。</w:t>
      </w:r>
      <w:r>
        <w:rPr>
          <w:rFonts w:ascii="仿宋_GB2312" w:eastAsia="仿宋_GB2312" w:hAnsi="仿宋_GB2312" w:cs="仿宋_GB2312" w:hint="eastAsia"/>
          <w:sz w:val="32"/>
          <w:szCs w:val="32"/>
        </w:rPr>
        <w:t>要</w:t>
      </w:r>
      <w:r>
        <w:rPr>
          <w:rFonts w:ascii="仿宋_GB2312" w:eastAsia="仿宋_GB2312" w:hAnsi="华文仿宋" w:hint="eastAsia"/>
          <w:color w:val="000000" w:themeColor="text1"/>
          <w:sz w:val="32"/>
          <w:szCs w:val="32"/>
        </w:rPr>
        <w:t>加大监督执纪问责力度，</w:t>
      </w:r>
      <w:r>
        <w:rPr>
          <w:rFonts w:ascii="仿宋_GB2312" w:eastAsia="仿宋_GB2312" w:hAnsi="仿宋_GB2312" w:cs="仿宋_GB2312" w:hint="eastAsia"/>
          <w:sz w:val="32"/>
          <w:szCs w:val="32"/>
        </w:rPr>
        <w:t>做到惩治腐败无禁区、全覆盖、零容忍，形成惩治腐败高压态势。</w:t>
      </w:r>
    </w:p>
    <w:p w14:paraId="17B5111C" w14:textId="77777777" w:rsidR="00D32EEE" w:rsidRDefault="00CA5063">
      <w:pPr>
        <w:pStyle w:val="a4"/>
        <w:spacing w:line="560" w:lineRule="exact"/>
        <w:ind w:firstLineChars="200"/>
        <w:rPr>
          <w:rFonts w:ascii="仿宋_GB2312" w:eastAsia="仿宋_GB2312"/>
          <w:sz w:val="32"/>
          <w:szCs w:val="32"/>
        </w:rPr>
      </w:pPr>
      <w:r>
        <w:rPr>
          <w:rFonts w:ascii="楷体_GB2312" w:eastAsia="楷体_GB2312" w:hAnsi="楷体_GB2312" w:cs="楷体_GB2312" w:hint="eastAsia"/>
          <w:b/>
          <w:bCs/>
          <w:sz w:val="32"/>
          <w:szCs w:val="32"/>
        </w:rPr>
        <w:t>4.</w:t>
      </w:r>
      <w:r>
        <w:rPr>
          <w:rFonts w:ascii="楷体_GB2312" w:eastAsia="楷体_GB2312" w:hAnsi="楷体_GB2312" w:cs="楷体_GB2312" w:hint="eastAsia"/>
          <w:b/>
          <w:bCs/>
          <w:sz w:val="32"/>
          <w:szCs w:val="32"/>
        </w:rPr>
        <w:t>树立良好品牌形象。</w:t>
      </w:r>
      <w:r>
        <w:rPr>
          <w:rFonts w:ascii="仿宋_GB2312" w:eastAsia="仿宋_GB2312" w:hAnsi="仿宋_GB2312" w:cs="仿宋_GB2312" w:hint="eastAsia"/>
          <w:b/>
          <w:bCs/>
          <w:sz w:val="32"/>
          <w:szCs w:val="32"/>
        </w:rPr>
        <w:t>一是要强化思想引领。</w:t>
      </w:r>
      <w:r>
        <w:rPr>
          <w:rFonts w:ascii="仿宋_GB2312" w:eastAsia="仿宋_GB2312" w:hAnsi="仿宋_GB2312" w:cs="仿宋_GB2312" w:hint="eastAsia"/>
          <w:sz w:val="32"/>
          <w:szCs w:val="32"/>
        </w:rPr>
        <w:t>公司各级党组织要在会后</w:t>
      </w:r>
      <w:proofErr w:type="gramStart"/>
      <w:r>
        <w:rPr>
          <w:rFonts w:ascii="仿宋_GB2312" w:eastAsia="仿宋_GB2312" w:hAnsi="仿宋_GB2312" w:cs="仿宋_GB2312" w:hint="eastAsia"/>
          <w:sz w:val="32"/>
          <w:szCs w:val="32"/>
        </w:rPr>
        <w:t>深入召开</w:t>
      </w:r>
      <w:proofErr w:type="gramEnd"/>
      <w:r>
        <w:rPr>
          <w:rFonts w:ascii="仿宋_GB2312" w:eastAsia="仿宋_GB2312" w:hAnsi="仿宋_GB2312" w:cs="仿宋_GB2312" w:hint="eastAsia"/>
          <w:sz w:val="32"/>
          <w:szCs w:val="32"/>
        </w:rPr>
        <w:t>形势任务教育，</w:t>
      </w:r>
      <w:r>
        <w:rPr>
          <w:rFonts w:ascii="仿宋_GB2312" w:eastAsia="仿宋_GB2312" w:hAnsi="仿宋_GB2312" w:cs="仿宋_GB2312" w:hint="eastAsia"/>
          <w:sz w:val="32"/>
          <w:szCs w:val="32"/>
        </w:rPr>
        <w:t>为全面实现年度发展目标凝聚力量。</w:t>
      </w:r>
      <w:r>
        <w:rPr>
          <w:rFonts w:ascii="仿宋_GB2312" w:eastAsia="仿宋_GB2312" w:hAnsi="仿宋_GB2312" w:cs="仿宋_GB2312" w:hint="eastAsia"/>
          <w:b/>
          <w:bCs/>
          <w:sz w:val="32"/>
          <w:szCs w:val="32"/>
        </w:rPr>
        <w:t>二是要聚焦品牌建设。</w:t>
      </w:r>
      <w:r>
        <w:rPr>
          <w:rFonts w:ascii="仿宋_GB2312" w:eastAsia="仿宋_GB2312" w:hAnsi="仿宋_GB2312" w:cs="仿宋_GB2312" w:hint="eastAsia"/>
          <w:sz w:val="32"/>
          <w:szCs w:val="32"/>
        </w:rPr>
        <w:t>要以局“品牌提升年”为契机，在争先文化中植入狼性基因，真正做到任何项目都有干最好的追求，为打造一流的“四局品牌”添砖加瓦。</w:t>
      </w:r>
      <w:r>
        <w:rPr>
          <w:rFonts w:ascii="仿宋_GB2312" w:eastAsia="仿宋_GB2312" w:hAnsi="仿宋_GB2312" w:cs="仿宋_GB2312" w:hint="eastAsia"/>
          <w:b/>
          <w:bCs/>
          <w:sz w:val="32"/>
          <w:szCs w:val="32"/>
        </w:rPr>
        <w:t>三是要加强宣传报道。</w:t>
      </w:r>
      <w:r>
        <w:rPr>
          <w:rFonts w:ascii="仿宋_GB2312" w:eastAsia="仿宋_GB2312" w:hAnsi="仿宋_GB2312" w:cs="仿宋_GB2312" w:hint="eastAsia"/>
          <w:sz w:val="32"/>
          <w:szCs w:val="32"/>
        </w:rPr>
        <w:t>各基层党组织要强化宣传观念，抓住项目施工过程中的重要节点、重大突破、管理亮点、优秀业绩，强化与局内外宣传平台沟通联系，充分展示企业员工风貌。</w:t>
      </w:r>
      <w:r>
        <w:rPr>
          <w:rFonts w:ascii="仿宋_GB2312" w:eastAsia="仿宋_GB2312" w:hAnsi="仿宋_GB2312" w:cs="仿宋_GB2312" w:hint="eastAsia"/>
          <w:b/>
          <w:bCs/>
          <w:sz w:val="32"/>
          <w:szCs w:val="32"/>
        </w:rPr>
        <w:t>四是要树立先进典型。</w:t>
      </w:r>
      <w:r>
        <w:rPr>
          <w:rFonts w:ascii="仿宋_GB2312" w:eastAsia="仿宋_GB2312" w:hint="eastAsia"/>
          <w:sz w:val="32"/>
          <w:szCs w:val="32"/>
        </w:rPr>
        <w:t>要加大优秀典型事迹宣传，总结提炼工作经验，在本专业、本系统进行推广，形成学习先进、争当先进良好浓厚氛围，带动业务水平提升。</w:t>
      </w:r>
    </w:p>
    <w:p w14:paraId="185E2D1A" w14:textId="77777777" w:rsidR="00D32EEE" w:rsidRDefault="00CA5063">
      <w:pPr>
        <w:pStyle w:val="a4"/>
        <w:spacing w:line="560" w:lineRule="exact"/>
        <w:ind w:firstLineChars="200"/>
        <w:rPr>
          <w:rFonts w:ascii="仿宋_GB2312" w:eastAsia="仿宋_GB2312" w:hAnsi="仿宋_GB2312" w:cs="仿宋_GB2312"/>
          <w:sz w:val="32"/>
          <w:szCs w:val="32"/>
        </w:rPr>
      </w:pPr>
      <w:r>
        <w:rPr>
          <w:rFonts w:ascii="楷体_GB2312" w:eastAsia="楷体_GB2312" w:hAnsi="楷体_GB2312" w:cs="楷体_GB2312" w:hint="eastAsia"/>
          <w:b/>
          <w:bCs/>
          <w:sz w:val="32"/>
          <w:szCs w:val="32"/>
        </w:rPr>
        <w:t>——突出战略引领，全面提高发展质量。</w:t>
      </w:r>
      <w:r>
        <w:rPr>
          <w:rFonts w:ascii="仿宋_GB2312" w:eastAsia="仿宋_GB2312" w:hAnsi="仿宋_GB2312" w:cs="仿宋_GB2312" w:hint="eastAsia"/>
          <w:sz w:val="32"/>
          <w:szCs w:val="32"/>
        </w:rPr>
        <w:t>我们要全面提高战略引领意识，紧跟国家发展战略需求，深度</w:t>
      </w:r>
      <w:proofErr w:type="gramStart"/>
      <w:r>
        <w:rPr>
          <w:rFonts w:ascii="仿宋_GB2312" w:eastAsia="仿宋_GB2312" w:hAnsi="仿宋_GB2312" w:cs="仿宋_GB2312" w:hint="eastAsia"/>
          <w:sz w:val="32"/>
          <w:szCs w:val="32"/>
        </w:rPr>
        <w:t>嵌入局</w:t>
      </w:r>
      <w:proofErr w:type="gramEnd"/>
      <w:r>
        <w:rPr>
          <w:rFonts w:ascii="仿宋_GB2312" w:eastAsia="仿宋_GB2312" w:hAnsi="仿宋_GB2312" w:cs="仿宋_GB2312" w:hint="eastAsia"/>
          <w:sz w:val="32"/>
          <w:szCs w:val="32"/>
        </w:rPr>
        <w:t>“十四五”规划谋篇布局，坚定“三五八”规划发展目标不动摇，找准定位航向，精准靶向发力，推动企业高质量发展。</w:t>
      </w:r>
    </w:p>
    <w:p w14:paraId="6FF4EE52" w14:textId="77777777" w:rsidR="00D32EEE" w:rsidRDefault="00CA5063">
      <w:pPr>
        <w:spacing w:line="560" w:lineRule="exact"/>
        <w:ind w:firstLineChars="200" w:firstLine="643"/>
        <w:rPr>
          <w:rFonts w:ascii="仿宋_GB2312" w:eastAsia="仿宋_GB2312" w:hAnsi="仿宋_GB2312" w:cs="仿宋_GB2312"/>
          <w:b/>
          <w:bCs/>
          <w:sz w:val="32"/>
          <w:szCs w:val="32"/>
        </w:rPr>
      </w:pPr>
      <w:r>
        <w:rPr>
          <w:rFonts w:ascii="楷体_GB2312" w:eastAsia="楷体_GB2312" w:hAnsi="楷体_GB2312" w:cs="楷体_GB2312" w:hint="eastAsia"/>
          <w:b/>
          <w:bCs/>
          <w:sz w:val="32"/>
          <w:szCs w:val="32"/>
        </w:rPr>
        <w:t>1.</w:t>
      </w:r>
      <w:r>
        <w:rPr>
          <w:rFonts w:ascii="楷体_GB2312" w:eastAsia="楷体_GB2312" w:hAnsi="楷体_GB2312" w:cs="楷体_GB2312" w:hint="eastAsia"/>
          <w:b/>
          <w:bCs/>
          <w:sz w:val="32"/>
          <w:szCs w:val="32"/>
        </w:rPr>
        <w:t>提高市场经营能力。</w:t>
      </w:r>
      <w:r>
        <w:rPr>
          <w:rFonts w:ascii="仿宋_GB2312" w:eastAsia="仿宋_GB2312" w:hAnsi="仿宋_GB2312" w:cs="仿宋_GB2312" w:hint="eastAsia"/>
          <w:b/>
          <w:bCs/>
          <w:sz w:val="32"/>
          <w:szCs w:val="32"/>
        </w:rPr>
        <w:t>一是要提高全员营销意识。</w:t>
      </w:r>
      <w:r>
        <w:rPr>
          <w:rFonts w:ascii="仿宋_GB2312" w:eastAsia="仿宋_GB2312" w:hAnsi="楷体" w:cs="Times New Roman" w:hint="eastAsia"/>
          <w:bCs/>
          <w:color w:val="000000"/>
          <w:sz w:val="32"/>
          <w:szCs w:val="32"/>
        </w:rPr>
        <w:t>全</w:t>
      </w:r>
      <w:r>
        <w:rPr>
          <w:rFonts w:ascii="仿宋_GB2312" w:eastAsia="仿宋_GB2312" w:hAnsi="楷体" w:hint="eastAsia"/>
          <w:bCs/>
          <w:color w:val="000000"/>
          <w:sz w:val="32"/>
          <w:szCs w:val="32"/>
        </w:rPr>
        <w:t>体干部员工要</w:t>
      </w:r>
      <w:r>
        <w:rPr>
          <w:rFonts w:ascii="仿宋_GB2312" w:eastAsia="仿宋_GB2312" w:hAnsi="楷体" w:hint="eastAsia"/>
          <w:color w:val="000000"/>
          <w:sz w:val="32"/>
          <w:szCs w:val="32"/>
        </w:rPr>
        <w:t>树立“只有做大规模，才能做优企业”</w:t>
      </w:r>
      <w:r>
        <w:rPr>
          <w:rFonts w:ascii="仿宋_GB2312" w:eastAsia="仿宋_GB2312" w:hAnsi="楷体" w:hint="eastAsia"/>
          <w:color w:val="000000"/>
          <w:sz w:val="32"/>
          <w:szCs w:val="32"/>
        </w:rPr>
        <w:t>观念</w:t>
      </w:r>
      <w:r>
        <w:rPr>
          <w:rFonts w:ascii="仿宋_GB2312" w:eastAsia="仿宋_GB2312" w:hAnsi="楷体" w:hint="eastAsia"/>
          <w:color w:val="000000"/>
          <w:sz w:val="32"/>
          <w:szCs w:val="32"/>
        </w:rPr>
        <w:t>，</w:t>
      </w:r>
      <w:r>
        <w:rPr>
          <w:rFonts w:ascii="仿宋_GB2312" w:eastAsia="仿宋_GB2312" w:hAnsi="楷体" w:hint="eastAsia"/>
          <w:color w:val="000000"/>
          <w:sz w:val="32"/>
          <w:szCs w:val="32"/>
        </w:rPr>
        <w:t>全员关注营销、参与营销、服务营销，汇聚工作合力</w:t>
      </w:r>
      <w:r>
        <w:rPr>
          <w:rFonts w:ascii="仿宋_GB2312" w:eastAsia="仿宋_GB2312" w:hAnsi="楷体" w:hint="eastAsia"/>
          <w:b/>
          <w:bCs/>
          <w:color w:val="000000"/>
          <w:sz w:val="32"/>
          <w:szCs w:val="32"/>
        </w:rPr>
        <w:t>。二是要优化市场谋篇布局。</w:t>
      </w:r>
      <w:r>
        <w:rPr>
          <w:rFonts w:ascii="仿宋_GB2312" w:eastAsia="仿宋_GB2312" w:hAnsi="楷体" w:hint="eastAsia"/>
          <w:color w:val="000000"/>
          <w:sz w:val="32"/>
          <w:szCs w:val="32"/>
        </w:rPr>
        <w:t>要</w:t>
      </w:r>
      <w:r>
        <w:rPr>
          <w:rFonts w:ascii="仿宋_GB2312" w:eastAsia="仿宋_GB2312" w:hAnsi="宋体" w:hint="eastAsia"/>
          <w:sz w:val="32"/>
          <w:szCs w:val="32"/>
        </w:rPr>
        <w:t>按照</w:t>
      </w:r>
      <w:r>
        <w:rPr>
          <w:rFonts w:ascii="仿宋_GB2312" w:eastAsia="仿宋_GB2312" w:hAnsi="宋体" w:hint="eastAsia"/>
          <w:sz w:val="32"/>
          <w:szCs w:val="32"/>
        </w:rPr>
        <w:t>5+N</w:t>
      </w:r>
      <w:r>
        <w:rPr>
          <w:rFonts w:ascii="仿宋_GB2312" w:eastAsia="仿宋_GB2312" w:hAnsi="宋体" w:hint="eastAsia"/>
          <w:sz w:val="32"/>
          <w:szCs w:val="32"/>
        </w:rPr>
        <w:t>布局，</w:t>
      </w:r>
      <w:r>
        <w:rPr>
          <w:rFonts w:ascii="仿宋_GB2312" w:eastAsia="仿宋_GB2312" w:hAnsi="楷体" w:hint="eastAsia"/>
          <w:color w:val="000000"/>
          <w:sz w:val="32"/>
          <w:szCs w:val="32"/>
        </w:rPr>
        <w:t>树立南京区域“保市场、增效益”，</w:t>
      </w:r>
      <w:r>
        <w:rPr>
          <w:rFonts w:ascii="仿宋_GB2312" w:eastAsia="仿宋_GB2312" w:hAnsi="仿宋_GB2312" w:cs="仿宋_GB2312" w:hint="eastAsia"/>
          <w:sz w:val="32"/>
          <w:szCs w:val="32"/>
        </w:rPr>
        <w:t>苏北区域“保体量、抓规模”，产业园“树名片，创品牌”的市场发展定位</w:t>
      </w:r>
      <w:r>
        <w:rPr>
          <w:rFonts w:ascii="仿宋_GB2312" w:eastAsia="仿宋_GB2312" w:hAnsi="宋体" w:hint="eastAsia"/>
          <w:sz w:val="32"/>
          <w:szCs w:val="32"/>
        </w:rPr>
        <w:t>。</w:t>
      </w:r>
      <w:r>
        <w:rPr>
          <w:rFonts w:ascii="仿宋_GB2312" w:eastAsia="仿宋_GB2312" w:hAnsi="宋体" w:hint="eastAsia"/>
          <w:b/>
          <w:bCs/>
          <w:sz w:val="32"/>
          <w:szCs w:val="32"/>
        </w:rPr>
        <w:t>三是要创新经营工作模式。</w:t>
      </w:r>
      <w:r>
        <w:rPr>
          <w:rFonts w:ascii="仿宋_GB2312" w:eastAsia="仿宋_GB2312" w:hAnsi="宋体" w:hint="eastAsia"/>
          <w:sz w:val="32"/>
          <w:szCs w:val="32"/>
        </w:rPr>
        <w:t>要</w:t>
      </w:r>
      <w:r>
        <w:rPr>
          <w:rFonts w:ascii="仿宋_GB2312" w:eastAsia="仿宋_GB2312" w:hAnsi="宋体" w:hint="eastAsia"/>
          <w:sz w:val="32"/>
          <w:szCs w:val="32"/>
        </w:rPr>
        <w:t>主动</w:t>
      </w:r>
      <w:r>
        <w:rPr>
          <w:rFonts w:ascii="仿宋_GB2312" w:eastAsia="仿宋_GB2312" w:hAnsi="宋体" w:hint="eastAsia"/>
          <w:sz w:val="32"/>
          <w:szCs w:val="32"/>
        </w:rPr>
        <w:t>与局内兄弟单位</w:t>
      </w:r>
      <w:r>
        <w:rPr>
          <w:rFonts w:ascii="仿宋_GB2312" w:eastAsia="仿宋_GB2312" w:hAnsi="宋体" w:hint="eastAsia"/>
          <w:sz w:val="32"/>
          <w:szCs w:val="32"/>
        </w:rPr>
        <w:t>联</w:t>
      </w:r>
      <w:r>
        <w:rPr>
          <w:rFonts w:ascii="仿宋_GB2312" w:eastAsia="仿宋_GB2312" w:hAnsi="宋体" w:hint="eastAsia"/>
          <w:sz w:val="32"/>
          <w:szCs w:val="32"/>
        </w:rPr>
        <w:lastRenderedPageBreak/>
        <w:t>系</w:t>
      </w:r>
      <w:r>
        <w:rPr>
          <w:rFonts w:ascii="仿宋_GB2312" w:eastAsia="仿宋_GB2312" w:hAnsi="宋体" w:hint="eastAsia"/>
          <w:sz w:val="32"/>
          <w:szCs w:val="32"/>
        </w:rPr>
        <w:t>合作，</w:t>
      </w:r>
      <w:r>
        <w:rPr>
          <w:rFonts w:ascii="仿宋_GB2312" w:eastAsia="仿宋_GB2312" w:hAnsi="宋体" w:hint="eastAsia"/>
          <w:sz w:val="32"/>
          <w:szCs w:val="32"/>
        </w:rPr>
        <w:t>要</w:t>
      </w:r>
      <w:r>
        <w:rPr>
          <w:rFonts w:ascii="仿宋_GB2312" w:eastAsia="仿宋_GB2312" w:hAnsi="宋体" w:hint="eastAsia"/>
          <w:sz w:val="32"/>
          <w:szCs w:val="32"/>
        </w:rPr>
        <w:t>加强与设计院、高校合作，</w:t>
      </w:r>
      <w:r>
        <w:rPr>
          <w:rFonts w:ascii="仿宋_GB2312" w:eastAsia="仿宋_GB2312" w:hAnsi="宋体" w:hint="eastAsia"/>
          <w:sz w:val="32"/>
          <w:szCs w:val="32"/>
        </w:rPr>
        <w:t>要</w:t>
      </w:r>
      <w:r>
        <w:rPr>
          <w:rFonts w:ascii="仿宋_GB2312" w:eastAsia="仿宋_GB2312" w:hAnsi="宋体" w:hint="eastAsia"/>
          <w:sz w:val="32"/>
          <w:szCs w:val="32"/>
        </w:rPr>
        <w:t>加强与优秀协作队伍的反向合作，</w:t>
      </w:r>
      <w:r>
        <w:rPr>
          <w:rFonts w:ascii="仿宋_GB2312" w:eastAsia="仿宋_GB2312" w:hint="eastAsia"/>
          <w:sz w:val="32"/>
          <w:szCs w:val="32"/>
        </w:rPr>
        <w:t>要积极加强与主</w:t>
      </w:r>
      <w:proofErr w:type="gramStart"/>
      <w:r>
        <w:rPr>
          <w:rFonts w:ascii="仿宋_GB2312" w:eastAsia="仿宋_GB2312" w:hint="eastAsia"/>
          <w:sz w:val="32"/>
          <w:szCs w:val="32"/>
        </w:rPr>
        <w:t>责区域</w:t>
      </w:r>
      <w:proofErr w:type="gramEnd"/>
      <w:r>
        <w:rPr>
          <w:rFonts w:ascii="仿宋_GB2312" w:eastAsia="仿宋_GB2312" w:hint="eastAsia"/>
          <w:sz w:val="32"/>
          <w:szCs w:val="32"/>
        </w:rPr>
        <w:t>内国资</w:t>
      </w:r>
      <w:proofErr w:type="gramStart"/>
      <w:r>
        <w:rPr>
          <w:rFonts w:ascii="仿宋_GB2312" w:eastAsia="仿宋_GB2312" w:hint="eastAsia"/>
          <w:sz w:val="32"/>
          <w:szCs w:val="32"/>
        </w:rPr>
        <w:t>背景房企</w:t>
      </w:r>
      <w:proofErr w:type="gramEnd"/>
      <w:r>
        <w:rPr>
          <w:rFonts w:ascii="仿宋_GB2312" w:eastAsia="仿宋_GB2312" w:hint="eastAsia"/>
          <w:sz w:val="32"/>
          <w:szCs w:val="32"/>
        </w:rPr>
        <w:t>的合作</w:t>
      </w:r>
      <w:r>
        <w:rPr>
          <w:rFonts w:ascii="仿宋_GB2312" w:eastAsia="仿宋_GB2312" w:hint="eastAsia"/>
          <w:sz w:val="32"/>
          <w:szCs w:val="32"/>
        </w:rPr>
        <w:t>，</w:t>
      </w:r>
      <w:r>
        <w:rPr>
          <w:rFonts w:ascii="仿宋_GB2312" w:eastAsia="仿宋_GB2312" w:hint="eastAsia"/>
          <w:sz w:val="32"/>
          <w:szCs w:val="32"/>
        </w:rPr>
        <w:t>要充分利用在建项目的先入优势，压实滚动经营责任，扎实推进区域深耕。</w:t>
      </w:r>
      <w:r>
        <w:rPr>
          <w:rFonts w:ascii="仿宋_GB2312" w:eastAsia="仿宋_GB2312" w:cs="Times New Roman" w:hint="eastAsia"/>
          <w:b/>
          <w:bCs/>
          <w:sz w:val="32"/>
          <w:szCs w:val="32"/>
        </w:rPr>
        <w:t>四是要突出属地经营意识。</w:t>
      </w:r>
      <w:r>
        <w:rPr>
          <w:rFonts w:ascii="仿宋_GB2312" w:eastAsia="仿宋_GB2312" w:hAnsi="宋体" w:hint="eastAsia"/>
          <w:sz w:val="32"/>
          <w:szCs w:val="32"/>
        </w:rPr>
        <w:t>要进一步强化南京属地市场经营主动权，要以公司总部基地建设为契机，与所属市区形成良好互动，推动区域市场开花结果。</w:t>
      </w:r>
      <w:r>
        <w:rPr>
          <w:rFonts w:ascii="仿宋_GB2312" w:eastAsia="仿宋_GB2312" w:hAnsi="宋体" w:hint="eastAsia"/>
          <w:b/>
          <w:bCs/>
          <w:sz w:val="32"/>
          <w:szCs w:val="32"/>
        </w:rPr>
        <w:t>五是要</w:t>
      </w:r>
      <w:r>
        <w:rPr>
          <w:rFonts w:ascii="仿宋_GB2312" w:eastAsia="仿宋_GB2312" w:cs="Times New Roman" w:hint="eastAsia"/>
          <w:b/>
          <w:bCs/>
          <w:sz w:val="32"/>
          <w:szCs w:val="32"/>
        </w:rPr>
        <w:t>高度重视中标质量。</w:t>
      </w:r>
      <w:r>
        <w:rPr>
          <w:rFonts w:ascii="仿宋_GB2312" w:eastAsia="仿宋_GB2312" w:cs="Times New Roman" w:hint="eastAsia"/>
          <w:sz w:val="32"/>
          <w:szCs w:val="32"/>
        </w:rPr>
        <w:t>坚持效益优先，切实强化依法合</w:t>
      </w:r>
      <w:proofErr w:type="gramStart"/>
      <w:r>
        <w:rPr>
          <w:rFonts w:ascii="仿宋_GB2312" w:eastAsia="仿宋_GB2312" w:cs="Times New Roman" w:hint="eastAsia"/>
          <w:sz w:val="32"/>
          <w:szCs w:val="32"/>
        </w:rPr>
        <w:t>规</w:t>
      </w:r>
      <w:proofErr w:type="gramEnd"/>
      <w:r>
        <w:rPr>
          <w:rFonts w:ascii="仿宋_GB2312" w:eastAsia="仿宋_GB2312" w:cs="Times New Roman" w:hint="eastAsia"/>
          <w:sz w:val="32"/>
          <w:szCs w:val="32"/>
        </w:rPr>
        <w:t>意识，严格落实局关于“不碰霸王标、低</w:t>
      </w:r>
      <w:r>
        <w:rPr>
          <w:rFonts w:ascii="仿宋_GB2312" w:eastAsia="仿宋_GB2312" w:cs="Times New Roman" w:hint="eastAsia"/>
          <w:sz w:val="32"/>
          <w:szCs w:val="32"/>
        </w:rPr>
        <w:t>质标、亏损标”的红线要求。</w:t>
      </w:r>
    </w:p>
    <w:p w14:paraId="2267C29E" w14:textId="77777777" w:rsidR="00D32EEE" w:rsidRDefault="00CA5063">
      <w:pPr>
        <w:pStyle w:val="a4"/>
        <w:spacing w:line="560" w:lineRule="exact"/>
        <w:ind w:firstLineChars="200"/>
        <w:rPr>
          <w:rFonts w:ascii="仿宋_GB2312" w:eastAsia="仿宋_GB2312" w:hAnsi="仿宋_GB2312" w:cs="仿宋_GB2312"/>
          <w:sz w:val="32"/>
          <w:szCs w:val="32"/>
        </w:rPr>
      </w:pPr>
      <w:r>
        <w:rPr>
          <w:rFonts w:ascii="楷体_GB2312" w:eastAsia="楷体_GB2312" w:hAnsi="楷体_GB2312" w:cs="楷体_GB2312" w:hint="eastAsia"/>
          <w:b/>
          <w:bCs/>
          <w:sz w:val="32"/>
          <w:szCs w:val="32"/>
        </w:rPr>
        <w:t>2.</w:t>
      </w:r>
      <w:r>
        <w:rPr>
          <w:rFonts w:ascii="楷体_GB2312" w:eastAsia="楷体_GB2312" w:hAnsi="楷体_GB2312" w:cs="楷体_GB2312" w:hint="eastAsia"/>
          <w:b/>
          <w:bCs/>
          <w:sz w:val="32"/>
          <w:szCs w:val="32"/>
        </w:rPr>
        <w:t>提高项目管控能力。</w:t>
      </w:r>
      <w:r>
        <w:rPr>
          <w:rFonts w:ascii="仿宋_GB2312" w:eastAsia="仿宋_GB2312" w:cs="Times New Roman" w:hint="eastAsia"/>
          <w:b/>
          <w:bCs/>
          <w:sz w:val="32"/>
          <w:szCs w:val="32"/>
        </w:rPr>
        <w:t>一是</w:t>
      </w:r>
      <w:r>
        <w:rPr>
          <w:rFonts w:ascii="仿宋_GB2312" w:eastAsia="仿宋_GB2312" w:cs="Times New Roman" w:hint="eastAsia"/>
          <w:b/>
          <w:bCs/>
          <w:sz w:val="32"/>
          <w:szCs w:val="32"/>
        </w:rPr>
        <w:t>要</w:t>
      </w:r>
      <w:r>
        <w:rPr>
          <w:rFonts w:ascii="仿宋_GB2312" w:eastAsia="仿宋_GB2312" w:cs="Times New Roman" w:hint="eastAsia"/>
          <w:b/>
          <w:bCs/>
          <w:sz w:val="32"/>
          <w:szCs w:val="32"/>
        </w:rPr>
        <w:t>深化安全质量管控。</w:t>
      </w:r>
      <w:r>
        <w:rPr>
          <w:rFonts w:ascii="仿宋_GB2312" w:eastAsia="仿宋_GB2312" w:cs="Times New Roman" w:hint="eastAsia"/>
          <w:sz w:val="32"/>
          <w:szCs w:val="32"/>
        </w:rPr>
        <w:t>坚持“铁腕治安全”主基调，</w:t>
      </w:r>
      <w:r>
        <w:rPr>
          <w:rFonts w:ascii="仿宋_GB2312" w:eastAsia="仿宋_GB2312" w:cs="Times New Roman" w:hint="eastAsia"/>
          <w:sz w:val="32"/>
          <w:szCs w:val="32"/>
        </w:rPr>
        <w:t>严格落实股份公司</w:t>
      </w:r>
      <w:r>
        <w:rPr>
          <w:rFonts w:ascii="仿宋_GB2312" w:eastAsia="仿宋_GB2312" w:cs="Times New Roman" w:hint="eastAsia"/>
          <w:sz w:val="32"/>
          <w:szCs w:val="32"/>
        </w:rPr>
        <w:t>铁腕治安全“硬十条”规定</w:t>
      </w:r>
      <w:r>
        <w:rPr>
          <w:rFonts w:ascii="仿宋_GB2312" w:eastAsia="仿宋_GB2312" w:cs="Times New Roman" w:hint="eastAsia"/>
          <w:sz w:val="32"/>
          <w:szCs w:val="32"/>
        </w:rPr>
        <w:t>和局安全生产工作相关要求，用好隐患排查系统，筑牢安全风险管控和隐患排查双重预防机制。</w:t>
      </w:r>
      <w:r>
        <w:rPr>
          <w:rFonts w:ascii="仿宋_GB2312" w:eastAsia="仿宋_GB2312" w:hAnsi="仿宋_GB2312" w:cs="仿宋_GB2312" w:hint="eastAsia"/>
          <w:b/>
          <w:bCs/>
          <w:sz w:val="32"/>
          <w:szCs w:val="32"/>
        </w:rPr>
        <w:t>二是要加强施工生产组织。</w:t>
      </w:r>
      <w:r>
        <w:rPr>
          <w:rFonts w:ascii="仿宋_GB2312" w:eastAsia="仿宋_GB2312" w:hAnsi="仿宋_GB2312" w:cs="仿宋_GB2312" w:hint="eastAsia"/>
          <w:sz w:val="32"/>
          <w:szCs w:val="32"/>
        </w:rPr>
        <w:t>要按照“稳中偏快”原则，科学抓好施工生产组织；</w:t>
      </w:r>
      <w:r>
        <w:rPr>
          <w:rFonts w:ascii="仿宋_GB2312" w:eastAsia="仿宋_GB2312" w:hAnsi="仿宋_GB2312" w:cs="仿宋_GB2312" w:hint="eastAsia"/>
          <w:b/>
          <w:bCs/>
          <w:sz w:val="32"/>
          <w:szCs w:val="32"/>
        </w:rPr>
        <w:t>在此强调：</w:t>
      </w:r>
      <w:r>
        <w:rPr>
          <w:rFonts w:ascii="仿宋_GB2312" w:eastAsia="仿宋_GB2312" w:hAnsi="仿宋_GB2312" w:cs="仿宋_GB2312" w:hint="eastAsia"/>
          <w:sz w:val="32"/>
          <w:szCs w:val="32"/>
        </w:rPr>
        <w:t>根据股份公司和局要求，所有新上项目，一律严禁提点大包模式；要有序清退不合格的小队伍，着力发展专业队伍和成建制、有实力、讲信誉的大队伍，杜绝“以包代管”和“包而不管”行为</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三是要强化精品工程建设。</w:t>
      </w:r>
      <w:r>
        <w:rPr>
          <w:rFonts w:ascii="仿宋_GB2312" w:eastAsia="仿宋_GB2312" w:hAnsi="仿宋_GB2312" w:cs="仿宋_GB2312" w:hint="eastAsia"/>
          <w:sz w:val="32"/>
          <w:szCs w:val="32"/>
        </w:rPr>
        <w:t>要牢固树立品质意识，充分弘扬“工匠精神”，推进“五化”建设，不断优化工程质量，真正做到“干一项工程、创一个精品、树一座丰碑”。</w:t>
      </w:r>
    </w:p>
    <w:p w14:paraId="01A1E093" w14:textId="77777777" w:rsidR="00D32EEE" w:rsidRDefault="00CA5063">
      <w:pPr>
        <w:pStyle w:val="a4"/>
        <w:spacing w:line="560" w:lineRule="exact"/>
        <w:ind w:firstLineChars="200"/>
        <w:rPr>
          <w:rFonts w:ascii="仿宋_GB2312" w:eastAsia="仿宋_GB2312" w:hAnsi="仿宋_GB2312" w:cs="仿宋_GB2312"/>
          <w:sz w:val="32"/>
          <w:szCs w:val="32"/>
        </w:rPr>
      </w:pPr>
      <w:r>
        <w:rPr>
          <w:rFonts w:ascii="楷体_GB2312" w:eastAsia="楷体_GB2312" w:hAnsi="楷体_GB2312" w:cs="楷体_GB2312" w:hint="eastAsia"/>
          <w:b/>
          <w:bCs/>
          <w:sz w:val="32"/>
          <w:szCs w:val="32"/>
        </w:rPr>
        <w:t>3.</w:t>
      </w:r>
      <w:r>
        <w:rPr>
          <w:rFonts w:ascii="楷体_GB2312" w:eastAsia="楷体_GB2312" w:hAnsi="楷体_GB2312" w:cs="楷体_GB2312" w:hint="eastAsia"/>
          <w:b/>
          <w:bCs/>
          <w:sz w:val="32"/>
          <w:szCs w:val="32"/>
        </w:rPr>
        <w:t>提高企业创效能力。</w:t>
      </w:r>
      <w:r>
        <w:rPr>
          <w:rFonts w:ascii="仿宋_GB2312" w:eastAsia="仿宋_GB2312" w:hAnsi="仿宋_GB2312" w:cs="仿宋_GB2312" w:hint="eastAsia"/>
          <w:b/>
          <w:bCs/>
          <w:sz w:val="32"/>
          <w:szCs w:val="32"/>
        </w:rPr>
        <w:t>一</w:t>
      </w:r>
      <w:r>
        <w:rPr>
          <w:rFonts w:ascii="仿宋_GB2312" w:eastAsia="仿宋_GB2312" w:hAnsi="仿宋_GB2312" w:cs="仿宋_GB2312" w:hint="eastAsia"/>
          <w:b/>
          <w:bCs/>
          <w:sz w:val="32"/>
          <w:szCs w:val="32"/>
        </w:rPr>
        <w:t>是要推进商务体系建设。</w:t>
      </w:r>
      <w:r>
        <w:rPr>
          <w:rFonts w:ascii="仿宋_GB2312" w:eastAsia="仿宋_GB2312" w:hAnsi="仿宋_GB2312" w:cs="仿宋_GB2312" w:hint="eastAsia"/>
          <w:sz w:val="32"/>
          <w:szCs w:val="32"/>
        </w:rPr>
        <w:t>要按照局大商务体系建设整体思路，抓实商务策划工作。</w:t>
      </w:r>
      <w:r>
        <w:rPr>
          <w:rFonts w:ascii="仿宋_GB2312" w:eastAsia="仿宋_GB2312" w:hAnsi="仿宋_GB2312" w:cs="仿宋_GB2312" w:hint="eastAsia"/>
          <w:b/>
          <w:bCs/>
          <w:sz w:val="32"/>
          <w:szCs w:val="32"/>
        </w:rPr>
        <w:t>二是要提升技术管理水平。</w:t>
      </w:r>
      <w:r>
        <w:rPr>
          <w:rFonts w:ascii="仿宋_GB2312" w:eastAsia="仿宋_GB2312" w:hAnsi="仿宋_GB2312" w:cs="仿宋_GB2312" w:hint="eastAsia"/>
          <w:sz w:val="32"/>
          <w:szCs w:val="32"/>
        </w:rPr>
        <w:t>要全面开展看图纸、学规范、上讲台活动，夯实技术</w:t>
      </w:r>
      <w:r>
        <w:rPr>
          <w:rFonts w:ascii="仿宋_GB2312" w:eastAsia="仿宋_GB2312" w:hAnsi="仿宋_GB2312" w:cs="仿宋_GB2312" w:hint="eastAsia"/>
          <w:sz w:val="32"/>
          <w:szCs w:val="32"/>
        </w:rPr>
        <w:lastRenderedPageBreak/>
        <w:t>管理基础。</w:t>
      </w:r>
      <w:r>
        <w:rPr>
          <w:rFonts w:ascii="仿宋_GB2312" w:eastAsia="仿宋_GB2312" w:hAnsi="仿宋_GB2312" w:cs="仿宋_GB2312" w:hint="eastAsia"/>
          <w:b/>
          <w:bCs/>
          <w:sz w:val="32"/>
          <w:szCs w:val="32"/>
        </w:rPr>
        <w:t>三是要聚焦项目效益提升。</w:t>
      </w:r>
      <w:r>
        <w:rPr>
          <w:rFonts w:ascii="仿宋_GB2312" w:eastAsia="仿宋_GB2312" w:hAnsi="仿宋_GB2312" w:cs="仿宋_GB2312" w:hint="eastAsia"/>
          <w:sz w:val="32"/>
          <w:szCs w:val="32"/>
        </w:rPr>
        <w:t>要以开展项目效益提升三年行动为契机，同步开展“全面节约”行动、</w:t>
      </w:r>
      <w:proofErr w:type="gramStart"/>
      <w:r>
        <w:rPr>
          <w:rFonts w:ascii="仿宋_GB2312" w:eastAsia="仿宋_GB2312" w:hAnsi="仿宋_GB2312" w:cs="仿宋_GB2312" w:hint="eastAsia"/>
          <w:sz w:val="32"/>
          <w:szCs w:val="32"/>
        </w:rPr>
        <w:t>久竣未结</w:t>
      </w:r>
      <w:proofErr w:type="gramEnd"/>
      <w:r>
        <w:rPr>
          <w:rFonts w:ascii="仿宋_GB2312" w:eastAsia="仿宋_GB2312" w:hAnsi="仿宋_GB2312" w:cs="仿宋_GB2312" w:hint="eastAsia"/>
          <w:sz w:val="32"/>
          <w:szCs w:val="32"/>
        </w:rPr>
        <w:t>项目清零行动和项目资金自平衡行动</w:t>
      </w:r>
      <w:r>
        <w:rPr>
          <w:rFonts w:ascii="仿宋_GB2312" w:eastAsia="仿宋_GB2312" w:hint="eastAsia"/>
          <w:color w:val="000000" w:themeColor="text1"/>
          <w:sz w:val="32"/>
          <w:szCs w:val="32"/>
        </w:rPr>
        <w:t>。</w:t>
      </w:r>
      <w:r>
        <w:rPr>
          <w:rFonts w:ascii="仿宋_GB2312" w:eastAsia="仿宋_GB2312" w:hAnsi="仿宋_GB2312" w:cs="仿宋_GB2312" w:hint="eastAsia"/>
          <w:b/>
          <w:bCs/>
          <w:sz w:val="32"/>
          <w:szCs w:val="32"/>
        </w:rPr>
        <w:t>四是要强化亏损项目治理。</w:t>
      </w:r>
      <w:r>
        <w:rPr>
          <w:rFonts w:ascii="仿宋_GB2312" w:eastAsia="仿宋_GB2312" w:hAnsi="仿宋_GB2312" w:cs="仿宋_GB2312" w:hint="eastAsia"/>
          <w:sz w:val="32"/>
          <w:szCs w:val="32"/>
        </w:rPr>
        <w:t>要</w:t>
      </w:r>
      <w:r>
        <w:rPr>
          <w:rFonts w:ascii="仿宋_GB2312" w:eastAsia="仿宋_GB2312" w:hint="eastAsia"/>
          <w:color w:val="000000"/>
          <w:sz w:val="32"/>
          <w:szCs w:val="32"/>
        </w:rPr>
        <w:t>聚焦项目管理粗放、成本失控、效益流失“三大问题”，</w:t>
      </w:r>
      <w:r>
        <w:rPr>
          <w:rFonts w:ascii="仿宋_GB2312" w:eastAsia="仿宋_GB2312" w:hAnsi="仿宋_GB2312" w:cs="仿宋_GB2312" w:hint="eastAsia"/>
          <w:sz w:val="32"/>
          <w:szCs w:val="32"/>
        </w:rPr>
        <w:t>实现降本增效；要</w:t>
      </w:r>
      <w:r>
        <w:rPr>
          <w:rFonts w:ascii="仿宋_GB2312" w:eastAsia="仿宋_GB2312" w:hint="eastAsia"/>
          <w:color w:val="000000"/>
          <w:sz w:val="32"/>
          <w:szCs w:val="32"/>
        </w:rPr>
        <w:t>强化亏损项目追责问责</w:t>
      </w:r>
      <w:r>
        <w:rPr>
          <w:rFonts w:ascii="仿宋_GB2312" w:eastAsia="仿宋_GB2312" w:hAnsi="仿宋_GB2312" w:cs="仿宋_GB2312" w:hint="eastAsia"/>
          <w:sz w:val="32"/>
          <w:szCs w:val="32"/>
        </w:rPr>
        <w:t>，</w:t>
      </w:r>
      <w:r>
        <w:rPr>
          <w:rFonts w:ascii="仿宋_GB2312" w:eastAsia="仿宋_GB2312" w:hAnsi="楷体" w:hint="eastAsia"/>
          <w:bCs/>
          <w:color w:val="000000"/>
          <w:sz w:val="32"/>
          <w:szCs w:val="32"/>
        </w:rPr>
        <w:t>实现治标治本协同推进</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五是要抓好二次经营策划。</w:t>
      </w:r>
      <w:r>
        <w:rPr>
          <w:rFonts w:ascii="仿宋_GB2312" w:eastAsia="仿宋_GB2312" w:hAnsi="仿宋_GB2312" w:cs="仿宋_GB2312" w:hint="eastAsia"/>
          <w:sz w:val="32"/>
          <w:szCs w:val="32"/>
        </w:rPr>
        <w:t>要树立全程创效意识，强化二次经营策划和过程对接</w:t>
      </w:r>
      <w:r>
        <w:rPr>
          <w:rFonts w:ascii="仿宋_GB2312" w:eastAsia="仿宋_GB2312" w:hAnsi="仿宋_GB2312" w:cs="仿宋_GB2312" w:hint="eastAsia"/>
          <w:sz w:val="32"/>
          <w:szCs w:val="32"/>
        </w:rPr>
        <w:t>，确保二次经营目标实现。</w:t>
      </w:r>
    </w:p>
    <w:p w14:paraId="3A310B38" w14:textId="77777777" w:rsidR="00D32EEE" w:rsidRDefault="00CA5063">
      <w:pPr>
        <w:pStyle w:val="a4"/>
        <w:spacing w:line="560" w:lineRule="exact"/>
        <w:ind w:firstLineChars="200"/>
        <w:rPr>
          <w:rFonts w:ascii="仿宋_GB2312" w:eastAsia="仿宋_GB2312" w:hAnsi="仿宋_GB2312" w:cs="仿宋_GB2312"/>
          <w:sz w:val="32"/>
          <w:szCs w:val="32"/>
        </w:rPr>
      </w:pPr>
      <w:r>
        <w:rPr>
          <w:rFonts w:ascii="楷体_GB2312" w:eastAsia="楷体_GB2312" w:hAnsi="楷体_GB2312" w:cs="楷体_GB2312" w:hint="eastAsia"/>
          <w:b/>
          <w:bCs/>
          <w:sz w:val="32"/>
          <w:szCs w:val="32"/>
        </w:rPr>
        <w:t>4.</w:t>
      </w:r>
      <w:r>
        <w:rPr>
          <w:rFonts w:ascii="楷体_GB2312" w:eastAsia="楷体_GB2312" w:hAnsi="楷体_GB2312" w:cs="楷体_GB2312" w:hint="eastAsia"/>
          <w:b/>
          <w:bCs/>
          <w:sz w:val="32"/>
          <w:szCs w:val="32"/>
        </w:rPr>
        <w:t>提高风险防控能力。</w:t>
      </w:r>
      <w:r>
        <w:rPr>
          <w:rFonts w:ascii="仿宋_GB2312" w:eastAsia="仿宋_GB2312" w:hAnsi="仿宋_GB2312" w:cs="仿宋_GB2312" w:hint="eastAsia"/>
          <w:b/>
          <w:bCs/>
          <w:sz w:val="32"/>
          <w:szCs w:val="32"/>
        </w:rPr>
        <w:t>一是要严防疫情蔓延风险。</w:t>
      </w:r>
      <w:r>
        <w:rPr>
          <w:rFonts w:ascii="仿宋_GB2312" w:eastAsia="仿宋_GB2312" w:hAnsi="仿宋_GB2312" w:cs="仿宋_GB2312" w:hint="eastAsia"/>
          <w:sz w:val="32"/>
          <w:szCs w:val="32"/>
        </w:rPr>
        <w:t>各单位要坚持“外防输入、内防反弹”总要求，科学精准抓好疫情防控，坚决守住不发生聚集性疫情的底线。</w:t>
      </w:r>
      <w:r>
        <w:rPr>
          <w:rFonts w:ascii="仿宋_GB2312" w:eastAsia="仿宋_GB2312" w:hAnsi="仿宋_GB2312" w:cs="仿宋_GB2312" w:hint="eastAsia"/>
          <w:b/>
          <w:bCs/>
          <w:sz w:val="32"/>
          <w:szCs w:val="32"/>
        </w:rPr>
        <w:t>二是要严防依法合</w:t>
      </w:r>
      <w:proofErr w:type="gramStart"/>
      <w:r>
        <w:rPr>
          <w:rFonts w:ascii="仿宋_GB2312" w:eastAsia="仿宋_GB2312" w:hAnsi="仿宋_GB2312" w:cs="仿宋_GB2312" w:hint="eastAsia"/>
          <w:b/>
          <w:bCs/>
          <w:sz w:val="32"/>
          <w:szCs w:val="32"/>
        </w:rPr>
        <w:t>规</w:t>
      </w:r>
      <w:proofErr w:type="gramEnd"/>
      <w:r>
        <w:rPr>
          <w:rFonts w:ascii="仿宋_GB2312" w:eastAsia="仿宋_GB2312" w:hAnsi="仿宋_GB2312" w:cs="仿宋_GB2312" w:hint="eastAsia"/>
          <w:b/>
          <w:bCs/>
          <w:sz w:val="32"/>
          <w:szCs w:val="32"/>
        </w:rPr>
        <w:t>风险。</w:t>
      </w:r>
      <w:r>
        <w:rPr>
          <w:rFonts w:ascii="仿宋_GB2312" w:eastAsia="仿宋_GB2312" w:hAnsi="仿宋_GB2312" w:cs="仿宋_GB2312" w:hint="eastAsia"/>
          <w:sz w:val="32"/>
          <w:szCs w:val="32"/>
        </w:rPr>
        <w:t>要以中央企业“合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管理强化年”为契机，全面深入推进依法治企，强化全员依法合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意识，有效降低诉讼案件数量。</w:t>
      </w:r>
      <w:r>
        <w:rPr>
          <w:rFonts w:ascii="仿宋_GB2312" w:eastAsia="仿宋_GB2312" w:hAnsi="仿宋_GB2312" w:cs="仿宋_GB2312" w:hint="eastAsia"/>
          <w:b/>
          <w:bCs/>
          <w:sz w:val="32"/>
          <w:szCs w:val="32"/>
        </w:rPr>
        <w:t>三是要严防保密纪律风险。</w:t>
      </w:r>
      <w:r>
        <w:rPr>
          <w:rFonts w:ascii="仿宋_GB2312" w:eastAsia="仿宋_GB2312" w:hAnsi="仿宋_GB2312" w:cs="仿宋_GB2312" w:hint="eastAsia"/>
          <w:sz w:val="32"/>
          <w:szCs w:val="32"/>
        </w:rPr>
        <w:t>全体干部员工要切实提高保密风险意识，加强保密知识学习，严抓保密纪律，严防泄密风险。</w:t>
      </w:r>
    </w:p>
    <w:p w14:paraId="06883672" w14:textId="77777777" w:rsidR="00D32EEE" w:rsidRDefault="00CA5063">
      <w:pPr>
        <w:pStyle w:val="a4"/>
        <w:spacing w:line="560" w:lineRule="exact"/>
        <w:ind w:firstLineChars="200"/>
        <w:rPr>
          <w:rFonts w:ascii="仿宋_GB2312" w:eastAsia="仿宋_GB2312" w:hAnsi="仿宋_GB2312" w:cs="仿宋_GB2312"/>
          <w:sz w:val="32"/>
          <w:szCs w:val="32"/>
        </w:rPr>
      </w:pPr>
      <w:r>
        <w:rPr>
          <w:rFonts w:ascii="楷体_GB2312" w:eastAsia="楷体_GB2312" w:hAnsi="楷体_GB2312" w:cs="楷体_GB2312" w:hint="eastAsia"/>
          <w:b/>
          <w:bCs/>
          <w:sz w:val="32"/>
          <w:szCs w:val="32"/>
        </w:rPr>
        <w:t>——突出人才支撑，全面强化梯队建设。</w:t>
      </w:r>
      <w:r>
        <w:rPr>
          <w:rFonts w:ascii="仿宋_GB2312" w:eastAsia="仿宋_GB2312" w:hAnsi="仿宋_GB2312" w:cs="仿宋_GB2312" w:hint="eastAsia"/>
          <w:sz w:val="32"/>
          <w:szCs w:val="32"/>
        </w:rPr>
        <w:t>企业正处于规模扩大、发展增速的关键时期，企业发展与人才需求矛盾十分突出，我们必须树立正确用人导向，加快人才队伍培养，为实现“三五八”规划提供有力</w:t>
      </w:r>
      <w:r>
        <w:rPr>
          <w:rFonts w:ascii="仿宋_GB2312" w:eastAsia="仿宋_GB2312" w:hAnsi="仿宋_GB2312" w:cs="仿宋_GB2312" w:hint="eastAsia"/>
          <w:sz w:val="32"/>
          <w:szCs w:val="32"/>
        </w:rPr>
        <w:t>人力资源支撑。</w:t>
      </w:r>
    </w:p>
    <w:p w14:paraId="329D5CDA" w14:textId="77777777" w:rsidR="00D32EEE" w:rsidRDefault="00CA5063">
      <w:pPr>
        <w:pStyle w:val="a4"/>
        <w:spacing w:line="560" w:lineRule="exact"/>
        <w:ind w:firstLineChars="200"/>
        <w:rPr>
          <w:rFonts w:ascii="仿宋_GB2312" w:eastAsia="仿宋_GB2312" w:hAnsi="仿宋_GB2312" w:cs="仿宋_GB2312"/>
          <w:sz w:val="32"/>
          <w:szCs w:val="32"/>
        </w:rPr>
      </w:pPr>
      <w:r>
        <w:rPr>
          <w:rFonts w:ascii="楷体_GB2312" w:eastAsia="楷体_GB2312" w:hAnsi="楷体_GB2312" w:cs="楷体_GB2312" w:hint="eastAsia"/>
          <w:b/>
          <w:bCs/>
          <w:sz w:val="32"/>
          <w:szCs w:val="32"/>
        </w:rPr>
        <w:t>1.</w:t>
      </w:r>
      <w:r>
        <w:rPr>
          <w:rFonts w:ascii="楷体_GB2312" w:eastAsia="楷体_GB2312" w:hAnsi="楷体_GB2312" w:cs="楷体_GB2312" w:hint="eastAsia"/>
          <w:b/>
          <w:bCs/>
          <w:sz w:val="32"/>
          <w:szCs w:val="32"/>
        </w:rPr>
        <w:t>坚持党管干部原则。</w:t>
      </w:r>
      <w:r>
        <w:rPr>
          <w:rFonts w:ascii="仿宋_GB2312" w:eastAsia="仿宋_GB2312" w:hAnsi="仿宋_GB2312" w:cs="仿宋_GB2312" w:hint="eastAsia"/>
          <w:b/>
          <w:bCs/>
          <w:sz w:val="32"/>
          <w:szCs w:val="32"/>
        </w:rPr>
        <w:t>一是要树立正确导向。</w:t>
      </w:r>
      <w:r>
        <w:rPr>
          <w:rFonts w:ascii="仿宋_GB2312" w:eastAsia="仿宋_GB2312" w:hAnsi="仿宋_GB2312" w:cs="仿宋_GB2312" w:hint="eastAsia"/>
          <w:sz w:val="32"/>
          <w:szCs w:val="32"/>
        </w:rPr>
        <w:t>要</w:t>
      </w:r>
      <w:r>
        <w:rPr>
          <w:rFonts w:ascii="仿宋_GB2312" w:eastAsia="仿宋_GB2312" w:hAnsi="仿宋_GB2312" w:cs="仿宋_GB2312" w:hint="eastAsia"/>
          <w:sz w:val="32"/>
          <w:szCs w:val="32"/>
        </w:rPr>
        <w:t>严把选人用人关</w:t>
      </w:r>
      <w:r>
        <w:rPr>
          <w:rFonts w:ascii="仿宋_GB2312" w:eastAsia="仿宋_GB2312" w:hAnsi="仿宋_GB2312" w:cs="仿宋_GB2312" w:hint="eastAsia"/>
          <w:sz w:val="32"/>
          <w:szCs w:val="32"/>
        </w:rPr>
        <w:t>，真正把政治上靠得住、工作上有本事、作风上过得硬、员工群众信得过的干部选拔到领导岗位。</w:t>
      </w:r>
      <w:r>
        <w:rPr>
          <w:rFonts w:ascii="仿宋_GB2312" w:eastAsia="仿宋_GB2312" w:hAnsi="仿宋_GB2312" w:cs="仿宋_GB2312" w:hint="eastAsia"/>
          <w:b/>
          <w:bCs/>
          <w:sz w:val="32"/>
          <w:szCs w:val="32"/>
        </w:rPr>
        <w:t>二</w:t>
      </w:r>
      <w:r>
        <w:rPr>
          <w:rFonts w:ascii="仿宋_GB2312" w:eastAsia="仿宋_GB2312" w:hAnsi="仿宋_GB2312" w:cs="仿宋_GB2312" w:hint="eastAsia"/>
          <w:b/>
          <w:bCs/>
          <w:sz w:val="32"/>
          <w:szCs w:val="32"/>
        </w:rPr>
        <w:t>是要拓宽引进渠道。</w:t>
      </w:r>
      <w:r>
        <w:rPr>
          <w:rFonts w:ascii="仿宋_GB2312" w:eastAsia="仿宋_GB2312" w:hAnsi="仿宋_GB2312" w:cs="仿宋_GB2312" w:hint="eastAsia"/>
          <w:sz w:val="32"/>
          <w:szCs w:val="32"/>
        </w:rPr>
        <w:t>要坚持</w:t>
      </w:r>
      <w:r>
        <w:rPr>
          <w:rFonts w:ascii="仿宋_GB2312" w:eastAsia="仿宋_GB2312" w:hAnsi="仿宋_GB2312" w:cs="仿宋_GB2312" w:hint="eastAsia"/>
          <w:b/>
          <w:bCs/>
          <w:sz w:val="32"/>
          <w:szCs w:val="32"/>
        </w:rPr>
        <w:t>“培养为主、引进为辅”</w:t>
      </w:r>
      <w:r>
        <w:rPr>
          <w:rFonts w:ascii="仿宋_GB2312" w:eastAsia="仿宋_GB2312" w:hAnsi="仿宋_GB2312" w:cs="仿宋_GB2312" w:hint="eastAsia"/>
          <w:sz w:val="32"/>
          <w:szCs w:val="32"/>
        </w:rPr>
        <w:t>的人才引进原则，</w:t>
      </w:r>
      <w:r>
        <w:rPr>
          <w:rFonts w:ascii="仿宋_GB2312" w:eastAsia="仿宋_GB2312" w:hAnsi="宋体" w:cs="仿宋_GB2312" w:hint="eastAsia"/>
          <w:color w:val="000000"/>
          <w:kern w:val="0"/>
          <w:sz w:val="32"/>
          <w:szCs w:val="32"/>
          <w:lang w:bidi="ar"/>
        </w:rPr>
        <w:t>建立科学有效的</w:t>
      </w:r>
      <w:r>
        <w:rPr>
          <w:rFonts w:ascii="仿宋_GB2312" w:eastAsia="仿宋_GB2312" w:hAnsi="宋体" w:cs="仿宋_GB2312" w:hint="eastAsia"/>
          <w:color w:val="000000"/>
          <w:kern w:val="0"/>
          <w:sz w:val="32"/>
          <w:szCs w:val="32"/>
          <w:lang w:bidi="ar"/>
        </w:rPr>
        <w:lastRenderedPageBreak/>
        <w:t>“人才引进”机制，做到“引得来、留得住、用得好”。</w:t>
      </w:r>
      <w:r>
        <w:rPr>
          <w:rFonts w:ascii="仿宋_GB2312" w:eastAsia="仿宋_GB2312" w:hAnsi="仿宋_GB2312" w:cs="仿宋_GB2312" w:hint="eastAsia"/>
          <w:b/>
          <w:bCs/>
          <w:sz w:val="32"/>
          <w:szCs w:val="32"/>
        </w:rPr>
        <w:t>三要从严考核监督。</w:t>
      </w:r>
      <w:r>
        <w:rPr>
          <w:rFonts w:ascii="仿宋_GB2312" w:eastAsia="仿宋_GB2312" w:hAnsi="仿宋_GB2312" w:cs="仿宋_GB2312" w:hint="eastAsia"/>
          <w:sz w:val="32"/>
          <w:szCs w:val="32"/>
        </w:rPr>
        <w:t>要落实干部考核制度，统筹运用考核结果。</w:t>
      </w:r>
    </w:p>
    <w:p w14:paraId="59FFDBD4" w14:textId="77777777" w:rsidR="00D32EEE" w:rsidRDefault="00CA5063">
      <w:pPr>
        <w:pStyle w:val="a4"/>
        <w:spacing w:line="560" w:lineRule="exact"/>
        <w:ind w:firstLineChars="200"/>
        <w:rPr>
          <w:rFonts w:ascii="仿宋_GB2312" w:eastAsia="仿宋_GB2312" w:hAnsi="仿宋_GB2312" w:cs="仿宋_GB2312"/>
          <w:sz w:val="32"/>
          <w:szCs w:val="32"/>
        </w:rPr>
      </w:pPr>
      <w:r>
        <w:rPr>
          <w:rFonts w:ascii="楷体_GB2312" w:eastAsia="楷体_GB2312" w:hAnsi="楷体_GB2312" w:cs="楷体_GB2312" w:hint="eastAsia"/>
          <w:b/>
          <w:bCs/>
          <w:sz w:val="32"/>
          <w:szCs w:val="32"/>
        </w:rPr>
        <w:t>2.</w:t>
      </w:r>
      <w:r>
        <w:rPr>
          <w:rFonts w:ascii="楷体_GB2312" w:eastAsia="楷体_GB2312" w:hAnsi="楷体_GB2312" w:cs="楷体_GB2312" w:hint="eastAsia"/>
          <w:b/>
          <w:bCs/>
          <w:sz w:val="32"/>
          <w:szCs w:val="32"/>
        </w:rPr>
        <w:t>加强干部队伍培养。</w:t>
      </w:r>
      <w:r>
        <w:rPr>
          <w:rFonts w:ascii="仿宋_GB2312" w:eastAsia="仿宋_GB2312" w:hAnsi="仿宋_GB2312" w:cs="仿宋_GB2312" w:hint="eastAsia"/>
          <w:b/>
          <w:bCs/>
          <w:sz w:val="32"/>
          <w:szCs w:val="32"/>
        </w:rPr>
        <w:t>一是要加强梯队建设。</w:t>
      </w:r>
      <w:r>
        <w:rPr>
          <w:rFonts w:ascii="仿宋_GB2312" w:eastAsia="仿宋_GB2312" w:hAnsi="仿宋_GB2312" w:cs="仿宋_GB2312" w:hint="eastAsia"/>
          <w:sz w:val="32"/>
          <w:szCs w:val="32"/>
        </w:rPr>
        <w:t>各业务系统分管领导要树立“系统人才建设第一责任人”责任意识，公司各业务部门负责人要主动担起系统人才建设责任，切实做好系统人才传帮带工作。</w:t>
      </w:r>
      <w:r>
        <w:rPr>
          <w:rFonts w:ascii="仿宋_GB2312" w:eastAsia="仿宋_GB2312" w:hAnsi="仿宋_GB2312" w:cs="仿宋_GB2312" w:hint="eastAsia"/>
          <w:b/>
          <w:bCs/>
          <w:sz w:val="32"/>
          <w:szCs w:val="32"/>
        </w:rPr>
        <w:t>二是要加强人才培养。</w:t>
      </w:r>
      <w:r>
        <w:rPr>
          <w:rFonts w:ascii="仿宋_GB2312" w:eastAsia="仿宋_GB2312" w:hAnsi="仿宋_GB2312" w:cs="仿宋_GB2312" w:hint="eastAsia"/>
          <w:sz w:val="32"/>
          <w:szCs w:val="32"/>
        </w:rPr>
        <w:t>对于表现突出的优秀年轻干部，要进行定点培养。</w:t>
      </w:r>
      <w:r>
        <w:rPr>
          <w:rFonts w:ascii="仿宋_GB2312" w:eastAsia="仿宋_GB2312" w:hAnsi="仿宋_GB2312" w:cs="仿宋_GB2312" w:hint="eastAsia"/>
          <w:b/>
          <w:bCs/>
          <w:sz w:val="32"/>
          <w:szCs w:val="32"/>
        </w:rPr>
        <w:t>三是要加强人才培训。</w:t>
      </w:r>
      <w:r>
        <w:rPr>
          <w:rFonts w:ascii="仿宋_GB2312" w:eastAsia="仿宋_GB2312" w:hAnsi="仿宋_GB2312" w:cs="仿宋_GB2312" w:hint="eastAsia"/>
          <w:sz w:val="32"/>
          <w:szCs w:val="32"/>
        </w:rPr>
        <w:t>要</w:t>
      </w:r>
      <w:r>
        <w:rPr>
          <w:rFonts w:ascii="仿宋_GB2312" w:eastAsia="仿宋_GB2312" w:hAnsi="仿宋_GB2312" w:cs="仿宋_GB2312" w:hint="eastAsia"/>
          <w:sz w:val="32"/>
          <w:szCs w:val="32"/>
        </w:rPr>
        <w:t>加大急用紧缺人才</w:t>
      </w:r>
      <w:r>
        <w:rPr>
          <w:rFonts w:ascii="仿宋_GB2312" w:eastAsia="仿宋_GB2312" w:hAnsi="仿宋_GB2312" w:cs="仿宋_GB2312" w:hint="eastAsia"/>
          <w:sz w:val="32"/>
          <w:szCs w:val="32"/>
        </w:rPr>
        <w:t>培养</w:t>
      </w:r>
      <w:r>
        <w:rPr>
          <w:rFonts w:ascii="仿宋_GB2312" w:eastAsia="仿宋_GB2312" w:hAnsi="仿宋_GB2312" w:cs="仿宋_GB2312" w:hint="eastAsia"/>
          <w:sz w:val="32"/>
          <w:szCs w:val="32"/>
        </w:rPr>
        <w:t>力度，不断提升干部人才队伍综合素质。</w:t>
      </w:r>
    </w:p>
    <w:p w14:paraId="47A13C8A" w14:textId="77777777" w:rsidR="00D32EEE" w:rsidRDefault="00CA5063">
      <w:pPr>
        <w:spacing w:line="560" w:lineRule="exact"/>
        <w:ind w:firstLine="670"/>
        <w:rPr>
          <w:rFonts w:ascii="仿宋" w:eastAsia="仿宋" w:hAnsi="仿宋" w:cs="仿宋"/>
          <w:spacing w:val="-1"/>
          <w:sz w:val="31"/>
          <w:szCs w:val="31"/>
        </w:rPr>
      </w:pPr>
      <w:r>
        <w:rPr>
          <w:rFonts w:ascii="楷体_GB2312" w:eastAsia="楷体_GB2312" w:hAnsi="楷体_GB2312" w:cs="楷体_GB2312" w:hint="eastAsia"/>
          <w:b/>
          <w:bCs/>
          <w:sz w:val="32"/>
          <w:szCs w:val="32"/>
        </w:rPr>
        <w:t>3.</w:t>
      </w:r>
      <w:r>
        <w:rPr>
          <w:rFonts w:ascii="楷体_GB2312" w:eastAsia="楷体_GB2312" w:hAnsi="楷体_GB2312" w:cs="楷体_GB2312" w:hint="eastAsia"/>
          <w:b/>
          <w:bCs/>
          <w:sz w:val="32"/>
          <w:szCs w:val="32"/>
        </w:rPr>
        <w:t>发挥激励导向作用。</w:t>
      </w:r>
      <w:r>
        <w:rPr>
          <w:rFonts w:ascii="仿宋_GB2312" w:eastAsia="仿宋_GB2312" w:hAnsi="仿宋_GB2312" w:cs="仿宋_GB2312" w:hint="eastAsia"/>
          <w:b/>
          <w:bCs/>
          <w:sz w:val="32"/>
          <w:szCs w:val="32"/>
        </w:rPr>
        <w:t>一是要坚持正向激励。</w:t>
      </w:r>
      <w:r>
        <w:rPr>
          <w:rFonts w:ascii="仿宋_GB2312" w:eastAsia="仿宋_GB2312" w:hAnsi="仿宋_GB2312" w:cs="仿宋_GB2312" w:hint="eastAsia"/>
          <w:sz w:val="32"/>
          <w:szCs w:val="32"/>
        </w:rPr>
        <w:t>要进一步探索实施项目多元化考核或中长期激励，拉开同一层级不同岗位员工收入分配差距。</w:t>
      </w:r>
      <w:r>
        <w:rPr>
          <w:rFonts w:ascii="仿宋_GB2312" w:eastAsia="仿宋_GB2312" w:hAnsi="仿宋_GB2312" w:cs="仿宋_GB2312" w:hint="eastAsia"/>
          <w:b/>
          <w:bCs/>
          <w:sz w:val="32"/>
          <w:szCs w:val="32"/>
        </w:rPr>
        <w:t>二是要突出贡献为要。</w:t>
      </w:r>
      <w:r>
        <w:rPr>
          <w:rFonts w:ascii="仿宋_GB2312" w:eastAsia="仿宋_GB2312" w:hAnsi="仿宋_GB2312" w:cs="仿宋_GB2312" w:hint="eastAsia"/>
          <w:sz w:val="32"/>
          <w:szCs w:val="32"/>
        </w:rPr>
        <w:t>要深化“三项改革”制度，公司人力资源部要进一步修订薪酬管理办法，推动薪酬体系更加科学合理</w:t>
      </w:r>
      <w:r>
        <w:rPr>
          <w:rFonts w:ascii="仿宋_GB2312" w:eastAsia="仿宋_GB2312" w:hAnsi="仿宋_GB2312" w:cs="仿宋_GB2312" w:hint="eastAsia"/>
          <w:sz w:val="32"/>
          <w:szCs w:val="32"/>
        </w:rPr>
        <w:t>，真正激发干部员工干事热情。</w:t>
      </w:r>
      <w:r>
        <w:rPr>
          <w:rFonts w:ascii="仿宋_GB2312" w:eastAsia="仿宋_GB2312" w:hAnsi="仿宋_GB2312" w:cs="仿宋_GB2312" w:hint="eastAsia"/>
          <w:b/>
          <w:bCs/>
          <w:sz w:val="32"/>
          <w:szCs w:val="32"/>
        </w:rPr>
        <w:t>三是要建立容错机制。</w:t>
      </w:r>
      <w:r>
        <w:rPr>
          <w:rFonts w:ascii="仿宋_GB2312" w:eastAsia="仿宋_GB2312" w:hAnsi="仿宋_GB2312" w:cs="仿宋_GB2312" w:hint="eastAsia"/>
          <w:sz w:val="32"/>
          <w:szCs w:val="32"/>
        </w:rPr>
        <w:t>要用好“免责清单”，探索建立容错免责机制，落实“三个区分开来”要求。</w:t>
      </w:r>
    </w:p>
    <w:p w14:paraId="0F9C62E3" w14:textId="77777777" w:rsidR="00D32EEE" w:rsidRDefault="00CA5063">
      <w:pPr>
        <w:pStyle w:val="a4"/>
        <w:spacing w:line="560" w:lineRule="exact"/>
        <w:ind w:firstLineChars="200"/>
        <w:rPr>
          <w:rFonts w:ascii="仿宋_GB2312" w:eastAsia="仿宋_GB2312" w:hAnsi="仿宋_GB2312" w:cs="仿宋_GB2312"/>
          <w:sz w:val="32"/>
          <w:szCs w:val="32"/>
        </w:rPr>
      </w:pPr>
      <w:r>
        <w:rPr>
          <w:rFonts w:ascii="楷体_GB2312" w:eastAsia="楷体_GB2312" w:hAnsi="楷体_GB2312" w:cs="楷体_GB2312" w:hint="eastAsia"/>
          <w:b/>
          <w:bCs/>
          <w:sz w:val="32"/>
          <w:szCs w:val="32"/>
        </w:rPr>
        <w:t>4.</w:t>
      </w:r>
      <w:r>
        <w:rPr>
          <w:rFonts w:ascii="楷体_GB2312" w:eastAsia="楷体_GB2312" w:hAnsi="楷体_GB2312" w:cs="楷体_GB2312" w:hint="eastAsia"/>
          <w:b/>
          <w:bCs/>
          <w:sz w:val="32"/>
          <w:szCs w:val="32"/>
        </w:rPr>
        <w:t>推进工作作风转变。</w:t>
      </w:r>
      <w:r>
        <w:rPr>
          <w:rFonts w:ascii="仿宋_GB2312" w:eastAsia="仿宋_GB2312" w:hAnsi="仿宋_GB2312" w:cs="仿宋_GB2312" w:hint="eastAsia"/>
          <w:b/>
          <w:bCs/>
          <w:sz w:val="32"/>
          <w:szCs w:val="32"/>
        </w:rPr>
        <w:t>一是要加强作风建设。</w:t>
      </w:r>
      <w:r>
        <w:rPr>
          <w:rFonts w:ascii="仿宋_GB2312" w:eastAsia="仿宋_GB2312" w:hAnsi="仿宋_GB2312" w:cs="仿宋_GB2312" w:hint="eastAsia"/>
          <w:sz w:val="32"/>
          <w:szCs w:val="32"/>
        </w:rPr>
        <w:t>要以</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作风建设年”为契机，系统制定“作风建设年”活动方案，推动“作风建设年”活动</w:t>
      </w:r>
      <w:proofErr w:type="gramStart"/>
      <w:r>
        <w:rPr>
          <w:rFonts w:ascii="仿宋_GB2312" w:eastAsia="仿宋_GB2312" w:hAnsi="仿宋_GB2312" w:cs="仿宋_GB2312" w:hint="eastAsia"/>
          <w:sz w:val="32"/>
          <w:szCs w:val="32"/>
        </w:rPr>
        <w:t>走深走实</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二是要提高服务意识。</w:t>
      </w:r>
      <w:r>
        <w:rPr>
          <w:rFonts w:ascii="仿宋_GB2312" w:eastAsia="仿宋_GB2312" w:hAnsi="仿宋_GB2312" w:cs="仿宋_GB2312" w:hint="eastAsia"/>
          <w:sz w:val="32"/>
          <w:szCs w:val="32"/>
        </w:rPr>
        <w:t>要</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“一切工作到项目”工作理念，公司总部要压实后台管控责任，基层项目要树立现场服务意识，实现工程项目高质量履约。</w:t>
      </w:r>
      <w:r>
        <w:rPr>
          <w:rFonts w:ascii="仿宋_GB2312" w:eastAsia="仿宋_GB2312" w:hAnsi="仿宋_GB2312" w:cs="仿宋_GB2312" w:hint="eastAsia"/>
          <w:b/>
          <w:bCs/>
          <w:sz w:val="32"/>
          <w:szCs w:val="32"/>
        </w:rPr>
        <w:t>三是要强化责任担当。</w:t>
      </w:r>
      <w:r>
        <w:rPr>
          <w:rFonts w:ascii="仿宋_GB2312" w:eastAsia="仿宋_GB2312" w:hAnsi="仿宋_GB2312" w:cs="仿宋_GB2312" w:hint="eastAsia"/>
          <w:sz w:val="32"/>
          <w:szCs w:val="32"/>
        </w:rPr>
        <w:t>我们必须强化责任意识，把工作成效体现在发展指标上、体现在改革突破上、体现在具体项目上、体现在服务员工上、体</w:t>
      </w:r>
      <w:r>
        <w:rPr>
          <w:rFonts w:ascii="仿宋_GB2312" w:eastAsia="仿宋_GB2312" w:hAnsi="仿宋_GB2312" w:cs="仿宋_GB2312" w:hint="eastAsia"/>
          <w:sz w:val="32"/>
          <w:szCs w:val="32"/>
        </w:rPr>
        <w:lastRenderedPageBreak/>
        <w:t>现在企业困难问题的解决上。</w:t>
      </w:r>
    </w:p>
    <w:p w14:paraId="7D8A4F64" w14:textId="77777777" w:rsidR="00D32EEE" w:rsidRDefault="00CA5063">
      <w:pPr>
        <w:pStyle w:val="a4"/>
        <w:spacing w:line="560" w:lineRule="exact"/>
        <w:ind w:firstLineChars="200"/>
        <w:rPr>
          <w:rFonts w:ascii="仿宋_GB2312" w:eastAsia="仿宋_GB2312" w:hAnsi="仿宋_GB2312" w:cs="仿宋_GB2312"/>
          <w:sz w:val="32"/>
          <w:szCs w:val="32"/>
        </w:rPr>
      </w:pPr>
      <w:r>
        <w:rPr>
          <w:rFonts w:ascii="楷体_GB2312" w:eastAsia="楷体_GB2312" w:hAnsi="楷体_GB2312" w:cs="楷体_GB2312" w:hint="eastAsia"/>
          <w:b/>
          <w:bCs/>
          <w:sz w:val="32"/>
          <w:szCs w:val="32"/>
        </w:rPr>
        <w:t>——突出成果共享，全面提升幸福指数。</w:t>
      </w:r>
      <w:r>
        <w:rPr>
          <w:rFonts w:ascii="仿宋_GB2312" w:eastAsia="仿宋_GB2312" w:hAnsi="仿宋_GB2312" w:cs="仿宋_GB2312" w:hint="eastAsia"/>
          <w:color w:val="000000"/>
          <w:sz w:val="32"/>
          <w:szCs w:val="32"/>
        </w:rPr>
        <w:t>“为国者，以富民为本。”对于企业发展来说，只有员工富裕了、幸福了，才能调动员工的积极性主动性创造性，才能有坚实基础和磅礴伟力。</w:t>
      </w:r>
    </w:p>
    <w:p w14:paraId="3E14A09F" w14:textId="77777777" w:rsidR="00D32EEE" w:rsidRDefault="00CA5063">
      <w:pPr>
        <w:pStyle w:val="a4"/>
        <w:spacing w:line="560" w:lineRule="exact"/>
        <w:ind w:firstLineChars="200"/>
        <w:rPr>
          <w:rFonts w:ascii="仿宋_GB2312" w:eastAsia="仿宋_GB2312" w:hAnsi="仿宋_GB2312" w:cs="仿宋_GB2312"/>
          <w:color w:val="000000"/>
          <w:sz w:val="32"/>
          <w:szCs w:val="32"/>
        </w:rPr>
      </w:pPr>
      <w:r>
        <w:rPr>
          <w:rFonts w:ascii="楷体_GB2312" w:eastAsia="楷体_GB2312" w:hAnsi="楷体_GB2312" w:cs="楷体_GB2312" w:hint="eastAsia"/>
          <w:b/>
          <w:bCs/>
          <w:color w:val="000000"/>
          <w:sz w:val="32"/>
          <w:szCs w:val="32"/>
        </w:rPr>
        <w:t>1.</w:t>
      </w:r>
      <w:r>
        <w:rPr>
          <w:rFonts w:ascii="楷体_GB2312" w:eastAsia="楷体_GB2312" w:hAnsi="楷体_GB2312" w:cs="楷体_GB2312" w:hint="eastAsia"/>
          <w:b/>
          <w:bCs/>
          <w:color w:val="000000"/>
          <w:sz w:val="32"/>
          <w:szCs w:val="32"/>
        </w:rPr>
        <w:t>深化</w:t>
      </w:r>
      <w:proofErr w:type="gramStart"/>
      <w:r>
        <w:rPr>
          <w:rFonts w:ascii="楷体_GB2312" w:eastAsia="楷体_GB2312" w:hAnsi="楷体_GB2312" w:cs="楷体_GB2312" w:hint="eastAsia"/>
          <w:b/>
          <w:bCs/>
          <w:color w:val="000000"/>
          <w:sz w:val="32"/>
          <w:szCs w:val="32"/>
        </w:rPr>
        <w:t>幸福企业</w:t>
      </w:r>
      <w:proofErr w:type="gramEnd"/>
      <w:r>
        <w:rPr>
          <w:rFonts w:ascii="楷体_GB2312" w:eastAsia="楷体_GB2312" w:hAnsi="楷体_GB2312" w:cs="楷体_GB2312" w:hint="eastAsia"/>
          <w:b/>
          <w:bCs/>
          <w:color w:val="000000"/>
          <w:sz w:val="32"/>
          <w:szCs w:val="32"/>
        </w:rPr>
        <w:t>创建工作。</w:t>
      </w:r>
      <w:r>
        <w:rPr>
          <w:rFonts w:ascii="仿宋_GB2312" w:eastAsia="仿宋_GB2312" w:hAnsi="仿宋_GB2312" w:cs="仿宋_GB2312" w:hint="eastAsia"/>
          <w:b/>
          <w:bCs/>
          <w:color w:val="000000"/>
          <w:sz w:val="32"/>
          <w:szCs w:val="32"/>
        </w:rPr>
        <w:t>一是要创建幸福项目部。</w:t>
      </w:r>
      <w:r>
        <w:rPr>
          <w:rFonts w:ascii="仿宋_GB2312" w:eastAsia="仿宋_GB2312" w:hAnsi="仿宋_GB2312" w:cs="仿宋_GB2312" w:hint="eastAsia"/>
          <w:color w:val="000000"/>
          <w:sz w:val="32"/>
          <w:szCs w:val="32"/>
        </w:rPr>
        <w:t>要坚持简约高效的理念，坚持实用、节俭原则，确保幸福项目部建设真正让员工满意、让员工幸福。</w:t>
      </w:r>
      <w:r>
        <w:rPr>
          <w:rFonts w:ascii="仿宋_GB2312" w:eastAsia="仿宋_GB2312" w:hAnsi="仿宋_GB2312" w:cs="仿宋_GB2312" w:hint="eastAsia"/>
          <w:b/>
          <w:bCs/>
          <w:sz w:val="32"/>
          <w:szCs w:val="32"/>
        </w:rPr>
        <w:t>二是要</w:t>
      </w:r>
      <w:proofErr w:type="gramStart"/>
      <w:r>
        <w:rPr>
          <w:rFonts w:ascii="仿宋_GB2312" w:eastAsia="仿宋_GB2312" w:hAnsi="仿宋_GB2312" w:cs="仿宋_GB2312" w:hint="eastAsia"/>
          <w:b/>
          <w:bCs/>
          <w:sz w:val="32"/>
          <w:szCs w:val="32"/>
        </w:rPr>
        <w:t>培育奋斗幸福观</w:t>
      </w:r>
      <w:proofErr w:type="gramEnd"/>
      <w:r>
        <w:rPr>
          <w:rFonts w:ascii="仿宋_GB2312" w:eastAsia="仿宋_GB2312" w:hAnsi="仿宋_GB2312" w:cs="仿宋_GB2312" w:hint="eastAsia"/>
          <w:b/>
          <w:bCs/>
          <w:sz w:val="32"/>
          <w:szCs w:val="32"/>
        </w:rPr>
        <w:t>。</w:t>
      </w:r>
      <w:r>
        <w:rPr>
          <w:rFonts w:ascii="仿宋_GB2312" w:eastAsia="仿宋_GB2312" w:hAnsi="仿宋_GB2312" w:cs="仿宋_GB2312" w:hint="eastAsia"/>
          <w:color w:val="000000"/>
          <w:sz w:val="32"/>
          <w:szCs w:val="32"/>
        </w:rPr>
        <w:t>要把“爱企、敬业、奋斗、争先”理念融入日常，引导员工以“争先进、创一流”为荣，真正实现“让奋斗者幸福”。</w:t>
      </w:r>
    </w:p>
    <w:p w14:paraId="3862BFD1" w14:textId="77777777" w:rsidR="00D32EEE" w:rsidRDefault="00CA5063">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2.</w:t>
      </w:r>
      <w:r>
        <w:rPr>
          <w:rFonts w:ascii="楷体_GB2312" w:eastAsia="楷体_GB2312" w:hAnsi="楷体_GB2312" w:cs="楷体_GB2312" w:hint="eastAsia"/>
          <w:b/>
          <w:bCs/>
          <w:sz w:val="32"/>
          <w:szCs w:val="32"/>
        </w:rPr>
        <w:t>深化依靠员工发展理念。</w:t>
      </w:r>
      <w:r>
        <w:rPr>
          <w:rFonts w:ascii="仿宋_GB2312" w:eastAsia="仿宋_GB2312" w:hAnsi="仿宋_GB2312" w:cs="仿宋_GB2312" w:hint="eastAsia"/>
          <w:b/>
          <w:bCs/>
          <w:color w:val="000000"/>
          <w:sz w:val="32"/>
          <w:szCs w:val="32"/>
        </w:rPr>
        <w:t>一是要落实员工权益保障。</w:t>
      </w:r>
      <w:r>
        <w:rPr>
          <w:rFonts w:ascii="仿宋_GB2312" w:eastAsia="仿宋_GB2312" w:hAnsi="仿宋_GB2312" w:cs="仿宋_GB2312" w:hint="eastAsia"/>
          <w:color w:val="000000"/>
          <w:sz w:val="32"/>
          <w:szCs w:val="32"/>
        </w:rPr>
        <w:t>要坚持依靠员工的理念</w:t>
      </w:r>
      <w:r>
        <w:rPr>
          <w:rFonts w:ascii="仿宋_GB2312" w:eastAsia="仿宋_GB2312" w:hAnsi="仿宋_GB2312" w:cs="仿宋_GB2312" w:hint="eastAsia"/>
          <w:color w:val="000000"/>
          <w:sz w:val="32"/>
          <w:szCs w:val="32"/>
        </w:rPr>
        <w:t>，维护员工合法权益</w:t>
      </w:r>
      <w:r>
        <w:rPr>
          <w:rFonts w:ascii="仿宋_GB2312" w:eastAsia="仿宋_GB2312" w:hAnsi="仿宋_GB2312" w:cs="仿宋_GB2312" w:hint="eastAsia"/>
          <w:color w:val="000000"/>
          <w:sz w:val="32"/>
          <w:szCs w:val="32"/>
        </w:rPr>
        <w:t>，激发员工干事创业活力。</w:t>
      </w:r>
      <w:r>
        <w:rPr>
          <w:rFonts w:ascii="仿宋_GB2312" w:eastAsia="仿宋_GB2312" w:hAnsi="仿宋_GB2312" w:cs="仿宋_GB2312" w:hint="eastAsia"/>
          <w:b/>
          <w:bCs/>
          <w:color w:val="000000"/>
          <w:sz w:val="32"/>
          <w:szCs w:val="32"/>
        </w:rPr>
        <w:t>二是要共享企业发展成果。</w:t>
      </w:r>
      <w:r>
        <w:rPr>
          <w:rFonts w:ascii="仿宋_GB2312" w:eastAsia="仿宋_GB2312" w:hAnsi="仿宋_GB2312" w:cs="仿宋_GB2312" w:hint="eastAsia"/>
          <w:color w:val="000000"/>
          <w:sz w:val="32"/>
          <w:szCs w:val="32"/>
        </w:rPr>
        <w:t>要把服务员工、温暖员工、让员工满意作为工作的出发点和落脚点，</w:t>
      </w:r>
      <w:r>
        <w:rPr>
          <w:rFonts w:ascii="仿宋_GB2312" w:eastAsia="仿宋_GB2312" w:hAnsi="仿宋_GB2312" w:cs="仿宋_GB2312" w:hint="eastAsia"/>
          <w:color w:val="000000"/>
          <w:sz w:val="32"/>
          <w:szCs w:val="32"/>
        </w:rPr>
        <w:t>要持续推进“我为群众办实事”活动</w:t>
      </w:r>
      <w:r>
        <w:rPr>
          <w:rFonts w:ascii="仿宋_GB2312" w:eastAsia="仿宋_GB2312" w:hAnsi="仿宋_GB2312" w:cs="仿宋_GB2312" w:hint="eastAsia"/>
          <w:sz w:val="32"/>
          <w:szCs w:val="32"/>
        </w:rPr>
        <w:t>，</w:t>
      </w:r>
      <w:r>
        <w:rPr>
          <w:rFonts w:ascii="仿宋_GB2312" w:eastAsia="仿宋_GB2312" w:hint="eastAsia"/>
          <w:sz w:val="32"/>
          <w:szCs w:val="32"/>
        </w:rPr>
        <w:t>坚持员工工资增长与企业效益相挂钩</w:t>
      </w:r>
      <w:r>
        <w:rPr>
          <w:rFonts w:ascii="仿宋_GB2312" w:eastAsia="仿宋_GB2312" w:hint="eastAsia"/>
          <w:sz w:val="32"/>
          <w:szCs w:val="32"/>
        </w:rPr>
        <w:t>。</w:t>
      </w:r>
    </w:p>
    <w:p w14:paraId="3F65766A" w14:textId="77777777" w:rsidR="00D32EEE" w:rsidRDefault="00CA5063">
      <w:pPr>
        <w:spacing w:line="560" w:lineRule="exact"/>
        <w:ind w:firstLineChars="200" w:firstLine="643"/>
        <w:rPr>
          <w:rFonts w:ascii="仿宋_GB2312" w:eastAsia="仿宋_GB2312"/>
          <w:sz w:val="32"/>
          <w:szCs w:val="32"/>
        </w:rPr>
      </w:pPr>
      <w:r>
        <w:rPr>
          <w:rFonts w:ascii="楷体_GB2312" w:eastAsia="楷体_GB2312" w:hAnsi="楷体_GB2312" w:cs="楷体_GB2312" w:hint="eastAsia"/>
          <w:b/>
          <w:bCs/>
          <w:sz w:val="32"/>
          <w:szCs w:val="32"/>
        </w:rPr>
        <w:t>3.</w:t>
      </w:r>
      <w:r>
        <w:rPr>
          <w:rFonts w:ascii="楷体_GB2312" w:eastAsia="楷体_GB2312" w:hAnsi="楷体_GB2312" w:cs="楷体_GB2312" w:hint="eastAsia"/>
          <w:b/>
          <w:bCs/>
          <w:sz w:val="32"/>
          <w:szCs w:val="32"/>
        </w:rPr>
        <w:t>深化群团组织作用发挥。</w:t>
      </w:r>
      <w:r>
        <w:rPr>
          <w:rFonts w:ascii="仿宋_GB2312" w:eastAsia="仿宋_GB2312" w:hAnsi="仿宋_GB2312" w:cs="仿宋_GB2312" w:hint="eastAsia"/>
          <w:b/>
          <w:color w:val="000000"/>
          <w:sz w:val="32"/>
          <w:szCs w:val="32"/>
        </w:rPr>
        <w:t>一是要</w:t>
      </w:r>
      <w:r>
        <w:rPr>
          <w:rFonts w:ascii="仿宋_GB2312" w:eastAsia="仿宋_GB2312" w:hAnsi="仿宋_GB2312" w:cs="仿宋_GB2312" w:hint="eastAsia"/>
          <w:b/>
          <w:color w:val="000000"/>
          <w:sz w:val="32"/>
          <w:szCs w:val="32"/>
        </w:rPr>
        <w:t>发挥桥梁纽带作用</w:t>
      </w:r>
      <w:r>
        <w:rPr>
          <w:rFonts w:ascii="仿宋_GB2312" w:eastAsia="仿宋_GB2312" w:hAnsi="仿宋_GB2312" w:cs="仿宋_GB2312" w:hint="eastAsia"/>
          <w:b/>
          <w:color w:val="000000"/>
          <w:sz w:val="32"/>
          <w:szCs w:val="32"/>
        </w:rPr>
        <w:t>。</w:t>
      </w:r>
      <w:r>
        <w:rPr>
          <w:rFonts w:ascii="仿宋_GB2312" w:eastAsia="仿宋_GB2312" w:hAnsi="仿宋_GB2312" w:cs="仿宋_GB2312" w:hint="eastAsia"/>
          <w:color w:val="000000"/>
          <w:sz w:val="32"/>
          <w:szCs w:val="32"/>
          <w:lang w:val="zh-CN"/>
        </w:rPr>
        <w:t>加大对群团工作的支持保障力度，发挥好联系员工群众的桥梁纽带作用。</w:t>
      </w:r>
      <w:r>
        <w:rPr>
          <w:rFonts w:ascii="仿宋_GB2312" w:eastAsia="仿宋_GB2312" w:hAnsi="仿宋_GB2312" w:cs="仿宋_GB2312" w:hint="eastAsia"/>
          <w:b/>
          <w:bCs/>
          <w:color w:val="000000"/>
          <w:sz w:val="32"/>
          <w:szCs w:val="32"/>
        </w:rPr>
        <w:t>二是要</w:t>
      </w:r>
      <w:r>
        <w:rPr>
          <w:rFonts w:ascii="仿宋_GB2312" w:eastAsia="仿宋_GB2312" w:hAnsi="仿宋_GB2312" w:cs="仿宋_GB2312" w:hint="eastAsia"/>
          <w:b/>
          <w:color w:val="000000"/>
          <w:sz w:val="32"/>
          <w:szCs w:val="32"/>
        </w:rPr>
        <w:t>激发员工创新活力。</w:t>
      </w:r>
      <w:r>
        <w:rPr>
          <w:rFonts w:ascii="仿宋_GB2312" w:eastAsia="仿宋_GB2312" w:hAnsi="仿宋_GB2312" w:cs="仿宋_GB2312" w:hint="eastAsia"/>
          <w:sz w:val="32"/>
          <w:szCs w:val="32"/>
        </w:rPr>
        <w:t>围绕重点工程攻坚、重大施工节点等，广泛开展劳动竞赛、企地工会联合竞赛，深化群众性安全生产活动；要继续深化农民工“五共”管理，推动新时代产业工人队伍建设；</w:t>
      </w:r>
      <w:r>
        <w:rPr>
          <w:rFonts w:ascii="仿宋_GB2312" w:eastAsia="仿宋_GB2312" w:hint="eastAsia"/>
          <w:sz w:val="32"/>
          <w:szCs w:val="32"/>
        </w:rPr>
        <w:t>要</w:t>
      </w:r>
      <w:r>
        <w:rPr>
          <w:rFonts w:ascii="仿宋_GB2312" w:eastAsia="仿宋_GB2312" w:hint="eastAsia"/>
          <w:sz w:val="32"/>
          <w:szCs w:val="32"/>
        </w:rPr>
        <w:t>进一步强化青年思想政治教育，提高青年的业务素质能力，</w:t>
      </w:r>
      <w:r>
        <w:rPr>
          <w:rFonts w:ascii="仿宋_GB2312" w:eastAsia="仿宋_GB2312" w:hint="eastAsia"/>
          <w:sz w:val="32"/>
          <w:szCs w:val="32"/>
        </w:rPr>
        <w:t>不断探求“青”字号品牌助力企业高质量发展的新途径，发挥好青年的突击队和生力军作用。</w:t>
      </w:r>
    </w:p>
    <w:p w14:paraId="327C90E8" w14:textId="77777777" w:rsidR="00D32EEE" w:rsidRDefault="00CA5063">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围绕企业年度奋斗目标，我们重点做好以下四个方面工作：</w:t>
      </w:r>
    </w:p>
    <w:p w14:paraId="6FCFEA4C" w14:textId="77777777" w:rsidR="00D32EEE" w:rsidRDefault="00CA5063">
      <w:pPr>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以市场营销为龙头，打造高质量发展的新引擎</w:t>
      </w:r>
      <w:r>
        <w:rPr>
          <w:rFonts w:ascii="楷体_GB2312" w:eastAsia="楷体_GB2312" w:hAnsi="楷体_GB2312" w:cs="楷体_GB2312" w:hint="eastAsia"/>
          <w:b/>
          <w:bCs/>
          <w:sz w:val="32"/>
          <w:szCs w:val="32"/>
        </w:rPr>
        <w:t>。</w:t>
      </w:r>
      <w:r>
        <w:rPr>
          <w:rFonts w:ascii="仿宋_GB2312" w:eastAsia="仿宋_GB2312" w:hAnsi="仿宋_GB2312" w:cs="仿宋_GB2312" w:hint="eastAsia"/>
          <w:sz w:val="32"/>
          <w:szCs w:val="32"/>
        </w:rPr>
        <w:t>要牢固树立营销龙头地位，从源头上把好经营质量关，</w:t>
      </w:r>
      <w:proofErr w:type="gramStart"/>
      <w:r>
        <w:rPr>
          <w:rFonts w:ascii="仿宋_GB2312" w:eastAsia="仿宋_GB2312" w:hAnsi="仿宋_GB2312" w:cs="仿宋_GB2312" w:hint="eastAsia"/>
          <w:sz w:val="32"/>
          <w:szCs w:val="32"/>
        </w:rPr>
        <w:t>严格低</w:t>
      </w:r>
      <w:proofErr w:type="gramEnd"/>
      <w:r>
        <w:rPr>
          <w:rFonts w:ascii="仿宋_GB2312" w:eastAsia="仿宋_GB2312" w:hAnsi="仿宋_GB2312" w:cs="仿宋_GB2312" w:hint="eastAsia"/>
          <w:sz w:val="32"/>
          <w:szCs w:val="32"/>
        </w:rPr>
        <w:t>支付比例项目投标评审，</w:t>
      </w:r>
      <w:proofErr w:type="gramStart"/>
      <w:r>
        <w:rPr>
          <w:rFonts w:ascii="仿宋_GB2312" w:eastAsia="仿宋_GB2312" w:hAnsi="仿宋_GB2312" w:cs="仿宋_GB2312" w:hint="eastAsia"/>
          <w:sz w:val="32"/>
          <w:szCs w:val="32"/>
        </w:rPr>
        <w:t>慎投垫资</w:t>
      </w:r>
      <w:proofErr w:type="gramEnd"/>
      <w:r>
        <w:rPr>
          <w:rFonts w:ascii="仿宋_GB2312" w:eastAsia="仿宋_GB2312" w:hAnsi="仿宋_GB2312" w:cs="仿宋_GB2312" w:hint="eastAsia"/>
          <w:sz w:val="32"/>
          <w:szCs w:val="32"/>
        </w:rPr>
        <w:t>标，决不能以牺牲经营质量和项目效益来换取经营规模，切实打好企业经营市场的开拓战、攻坚战。</w:t>
      </w:r>
    </w:p>
    <w:p w14:paraId="165C5388" w14:textId="77777777" w:rsidR="00D32EEE" w:rsidRDefault="00CA506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明确市场定位。一是南京区域“保市场</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发挥属地资源优势，维护好业主平台，多中标、中好标，切实发挥“粮仓”作用，体现“保市场”主体地位。</w:t>
      </w:r>
      <w:r>
        <w:rPr>
          <w:rFonts w:ascii="仿宋_GB2312" w:eastAsia="仿宋_GB2312" w:hAnsi="仿宋_GB2312" w:cs="仿宋_GB2312" w:hint="eastAsia"/>
          <w:b/>
          <w:bCs/>
          <w:sz w:val="32"/>
          <w:szCs w:val="32"/>
        </w:rPr>
        <w:t>二是苏北区域</w:t>
      </w:r>
      <w:r>
        <w:rPr>
          <w:rFonts w:ascii="仿宋_GB2312" w:eastAsia="仿宋_GB2312" w:hAnsi="仿宋_GB2312" w:cs="仿宋_GB2312" w:hint="eastAsia"/>
          <w:b/>
          <w:bCs/>
          <w:sz w:val="32"/>
          <w:szCs w:val="32"/>
        </w:rPr>
        <w:t>（</w:t>
      </w:r>
      <w:r>
        <w:rPr>
          <w:rFonts w:ascii="仿宋_GB2312" w:eastAsia="仿宋_GB2312" w:hAnsi="仿宋_GB2312" w:cs="仿宋_GB2312" w:hint="eastAsia"/>
          <w:b/>
          <w:bCs/>
          <w:sz w:val="32"/>
          <w:szCs w:val="32"/>
        </w:rPr>
        <w:t>宿迁、徐州）</w:t>
      </w:r>
      <w:r>
        <w:rPr>
          <w:rFonts w:ascii="仿宋_GB2312" w:eastAsia="仿宋_GB2312" w:hAnsi="仿宋_GB2312" w:cs="仿宋_GB2312" w:hint="eastAsia"/>
          <w:b/>
          <w:bCs/>
          <w:sz w:val="32"/>
          <w:szCs w:val="32"/>
        </w:rPr>
        <w:t>“保体量</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要积极为公司营销指标的完成贡献价值。同时宿迁和徐州市场内部营销要保持“自平衡”。</w:t>
      </w:r>
      <w:r>
        <w:rPr>
          <w:rFonts w:ascii="仿宋_GB2312" w:eastAsia="仿宋_GB2312" w:hAnsi="仿宋_GB2312" w:cs="仿宋_GB2312" w:hint="eastAsia"/>
          <w:b/>
          <w:bCs/>
          <w:sz w:val="32"/>
          <w:szCs w:val="32"/>
        </w:rPr>
        <w:t>三是滁州、马鞍山区域“拓市场”。</w:t>
      </w:r>
      <w:r>
        <w:rPr>
          <w:rFonts w:ascii="仿宋_GB2312" w:eastAsia="仿宋_GB2312" w:hAnsi="仿宋_GB2312" w:cs="仿宋_GB2312" w:hint="eastAsia"/>
          <w:sz w:val="32"/>
          <w:szCs w:val="32"/>
        </w:rPr>
        <w:t>要</w:t>
      </w:r>
      <w:r>
        <w:rPr>
          <w:rFonts w:ascii="仿宋_GB2312" w:eastAsia="仿宋_GB2312" w:hAnsi="仿宋_GB2312" w:cs="仿宋_GB2312" w:hint="eastAsia"/>
          <w:sz w:val="32"/>
          <w:szCs w:val="32"/>
        </w:rPr>
        <w:t>针对重点项目，分管领导要牵头实施“一项</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策”，有</w:t>
      </w:r>
      <w:r>
        <w:rPr>
          <w:rFonts w:ascii="仿宋_GB2312" w:eastAsia="仿宋_GB2312" w:hAnsi="仿宋_GB2312" w:cs="仿宋_GB2312" w:hint="eastAsia"/>
          <w:sz w:val="32"/>
          <w:szCs w:val="32"/>
        </w:rPr>
        <w:t>的放矢开拓周边市场。</w:t>
      </w:r>
      <w:r>
        <w:rPr>
          <w:rFonts w:ascii="仿宋_GB2312" w:eastAsia="仿宋_GB2312" w:hAnsi="仿宋_GB2312" w:cs="仿宋_GB2312" w:hint="eastAsia"/>
          <w:b/>
          <w:bCs/>
          <w:sz w:val="32"/>
          <w:szCs w:val="32"/>
        </w:rPr>
        <w:t>四</w:t>
      </w:r>
      <w:r>
        <w:rPr>
          <w:rFonts w:ascii="仿宋_GB2312" w:eastAsia="仿宋_GB2312" w:hAnsi="仿宋_GB2312" w:cs="仿宋_GB2312" w:hint="eastAsia"/>
          <w:b/>
          <w:bCs/>
          <w:sz w:val="32"/>
          <w:szCs w:val="32"/>
        </w:rPr>
        <w:t>是物流产业园“树名片”。</w:t>
      </w:r>
      <w:r>
        <w:rPr>
          <w:rFonts w:ascii="仿宋_GB2312" w:eastAsia="仿宋_GB2312" w:hAnsi="仿宋_GB2312" w:cs="仿宋_GB2312" w:hint="eastAsia"/>
          <w:sz w:val="32"/>
          <w:szCs w:val="32"/>
        </w:rPr>
        <w:t>要对公司已完工和在建的</w:t>
      </w:r>
      <w:proofErr w:type="gramStart"/>
      <w:r>
        <w:rPr>
          <w:rFonts w:ascii="仿宋_GB2312" w:eastAsia="仿宋_GB2312" w:hAnsi="仿宋_GB2312" w:cs="仿宋_GB2312" w:hint="eastAsia"/>
          <w:sz w:val="32"/>
          <w:szCs w:val="32"/>
        </w:rPr>
        <w:t>物流园</w:t>
      </w:r>
      <w:proofErr w:type="gramEnd"/>
      <w:r>
        <w:rPr>
          <w:rFonts w:ascii="仿宋_GB2312" w:eastAsia="仿宋_GB2312" w:hAnsi="仿宋_GB2312" w:cs="仿宋_GB2312" w:hint="eastAsia"/>
          <w:sz w:val="32"/>
          <w:szCs w:val="32"/>
        </w:rPr>
        <w:t>项目进行总结提炼，形成一套完整的物流产业园管理经验，打造公司物流产业园的拳头产品。</w:t>
      </w:r>
    </w:p>
    <w:p w14:paraId="6EFD4DDD" w14:textId="77777777" w:rsidR="00D32EEE" w:rsidRDefault="00CA5063">
      <w:pPr>
        <w:spacing w:line="560" w:lineRule="exact"/>
        <w:ind w:firstLineChars="200" w:firstLine="643"/>
        <w:rPr>
          <w:rFonts w:ascii="仿宋_GB2312" w:eastAsia="仿宋_GB2312" w:hAnsi="仿宋_GB2312" w:cs="仿宋_GB2312"/>
          <w:color w:val="0000FF"/>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明确营销方向。</w:t>
      </w:r>
      <w:proofErr w:type="gramStart"/>
      <w:r>
        <w:rPr>
          <w:rFonts w:ascii="仿宋_GB2312" w:eastAsia="仿宋_GB2312" w:hAnsi="仿宋_GB2312" w:cs="仿宋_GB2312" w:hint="eastAsia"/>
          <w:sz w:val="32"/>
          <w:szCs w:val="32"/>
        </w:rPr>
        <w:t>结合局</w:t>
      </w:r>
      <w:proofErr w:type="gramEnd"/>
      <w:r>
        <w:rPr>
          <w:rFonts w:ascii="仿宋_GB2312" w:eastAsia="仿宋_GB2312" w:hAnsi="仿宋_GB2312" w:cs="仿宋_GB2312" w:hint="eastAsia"/>
          <w:sz w:val="32"/>
          <w:szCs w:val="32"/>
        </w:rPr>
        <w:t>对南京分公司定位，要继续</w:t>
      </w:r>
      <w:r>
        <w:rPr>
          <w:rFonts w:ascii="仿宋_GB2312" w:eastAsia="仿宋_GB2312" w:hAnsi="仿宋_GB2312" w:cs="仿宋_GB2312" w:hint="eastAsia"/>
          <w:b/>
          <w:bCs/>
          <w:sz w:val="32"/>
          <w:szCs w:val="32"/>
        </w:rPr>
        <w:t>以市政、房建专业为主</w:t>
      </w:r>
      <w:r>
        <w:rPr>
          <w:rFonts w:ascii="仿宋_GB2312" w:eastAsia="仿宋_GB2312" w:hAnsi="仿宋_GB2312" w:cs="仿宋_GB2312" w:hint="eastAsia"/>
          <w:sz w:val="32"/>
          <w:szCs w:val="32"/>
        </w:rPr>
        <w:t>不动摇，重点筛选并跟踪市政、房建类项目。</w:t>
      </w:r>
    </w:p>
    <w:p w14:paraId="06A0FFBD" w14:textId="77777777" w:rsidR="00D32EEE" w:rsidRDefault="00CA5063">
      <w:pPr>
        <w:spacing w:line="56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重构营销体系</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一是</w:t>
      </w:r>
      <w:r>
        <w:rPr>
          <w:rFonts w:ascii="仿宋_GB2312" w:eastAsia="仿宋_GB2312" w:hAnsi="仿宋_GB2312" w:cs="仿宋_GB2312" w:hint="eastAsia"/>
          <w:b/>
          <w:bCs/>
          <w:sz w:val="32"/>
          <w:szCs w:val="32"/>
        </w:rPr>
        <w:t>梳理营销人员布局</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充实营销专职人员队伍，建立稳固的区域市场</w:t>
      </w:r>
      <w:r>
        <w:rPr>
          <w:rFonts w:ascii="仿宋_GB2312" w:eastAsia="仿宋_GB2312" w:hint="eastAsia"/>
          <w:sz w:val="32"/>
          <w:szCs w:val="32"/>
        </w:rPr>
        <w:t>。二</w:t>
      </w:r>
      <w:r>
        <w:rPr>
          <w:rFonts w:ascii="仿宋_GB2312" w:eastAsia="仿宋_GB2312" w:hint="eastAsia"/>
          <w:b/>
          <w:bCs/>
          <w:sz w:val="32"/>
          <w:szCs w:val="32"/>
        </w:rPr>
        <w:t>是理清</w:t>
      </w:r>
      <w:r>
        <w:rPr>
          <w:rFonts w:ascii="仿宋_GB2312" w:eastAsia="仿宋_GB2312" w:hint="eastAsia"/>
          <w:b/>
          <w:bCs/>
          <w:sz w:val="32"/>
          <w:szCs w:val="32"/>
        </w:rPr>
        <w:t>内部</w:t>
      </w:r>
      <w:r>
        <w:rPr>
          <w:rFonts w:ascii="仿宋_GB2312" w:eastAsia="仿宋_GB2312" w:hint="eastAsia"/>
          <w:b/>
          <w:bCs/>
          <w:sz w:val="32"/>
          <w:szCs w:val="32"/>
        </w:rPr>
        <w:t>职责分工。</w:t>
      </w:r>
      <w:r>
        <w:rPr>
          <w:rFonts w:ascii="仿宋_GB2312" w:eastAsia="仿宋_GB2312" w:hint="eastAsia"/>
          <w:sz w:val="32"/>
          <w:szCs w:val="32"/>
        </w:rPr>
        <w:t>经营开发部、经营联络办</w:t>
      </w:r>
      <w:r>
        <w:rPr>
          <w:rFonts w:ascii="仿宋_GB2312" w:eastAsia="仿宋_GB2312" w:hint="eastAsia"/>
          <w:sz w:val="32"/>
          <w:szCs w:val="32"/>
        </w:rPr>
        <w:t>、</w:t>
      </w:r>
      <w:r>
        <w:rPr>
          <w:rFonts w:ascii="仿宋_GB2312" w:eastAsia="仿宋_GB2312" w:hint="eastAsia"/>
          <w:sz w:val="32"/>
          <w:szCs w:val="32"/>
        </w:rPr>
        <w:t>项目部</w:t>
      </w:r>
      <w:r>
        <w:rPr>
          <w:rFonts w:ascii="仿宋_GB2312" w:eastAsia="仿宋_GB2312" w:hint="eastAsia"/>
          <w:sz w:val="32"/>
          <w:szCs w:val="32"/>
        </w:rPr>
        <w:t>要</w:t>
      </w:r>
      <w:r>
        <w:rPr>
          <w:rFonts w:ascii="仿宋_GB2312" w:eastAsia="仿宋_GB2312" w:hint="eastAsia"/>
          <w:sz w:val="32"/>
          <w:szCs w:val="32"/>
        </w:rPr>
        <w:t>明确各自的职能定位，在主管领导、分管领导的领导下各负其责。</w:t>
      </w:r>
      <w:r>
        <w:rPr>
          <w:rFonts w:ascii="仿宋_GB2312" w:eastAsia="仿宋_GB2312" w:hint="eastAsia"/>
          <w:b/>
          <w:bCs/>
          <w:sz w:val="32"/>
          <w:szCs w:val="32"/>
        </w:rPr>
        <w:t>三是修订制度办法。</w:t>
      </w:r>
      <w:r>
        <w:rPr>
          <w:rFonts w:ascii="仿宋_GB2312" w:eastAsia="仿宋_GB2312" w:hint="eastAsia"/>
          <w:sz w:val="32"/>
          <w:szCs w:val="32"/>
        </w:rPr>
        <w:t>经营开发部要结合内部分工的重新调整和营销体系的重新架构，修订和完善营销管理办法，确保管理制度与市场经营相吻合。</w:t>
      </w:r>
    </w:p>
    <w:p w14:paraId="697FB13A" w14:textId="77777777" w:rsidR="00D32EEE" w:rsidRDefault="00CA506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lastRenderedPageBreak/>
        <w:t>4.</w:t>
      </w:r>
      <w:r>
        <w:rPr>
          <w:rFonts w:ascii="仿宋_GB2312" w:eastAsia="仿宋_GB2312" w:hAnsi="仿宋_GB2312" w:cs="仿宋_GB2312" w:hint="eastAsia"/>
          <w:b/>
          <w:bCs/>
          <w:sz w:val="32"/>
          <w:szCs w:val="32"/>
        </w:rPr>
        <w:t>强化营销手段。一</w:t>
      </w:r>
      <w:r>
        <w:rPr>
          <w:rFonts w:ascii="仿宋_GB2312" w:eastAsia="仿宋_GB2312" w:hAnsi="仿宋_GB2312" w:cs="仿宋_GB2312" w:hint="eastAsia"/>
          <w:b/>
          <w:bCs/>
          <w:sz w:val="32"/>
          <w:szCs w:val="32"/>
        </w:rPr>
        <w:t>是</w:t>
      </w:r>
      <w:r>
        <w:rPr>
          <w:rFonts w:ascii="仿宋_GB2312" w:eastAsia="仿宋_GB2312" w:hAnsi="仿宋_GB2312" w:cs="仿宋_GB2312" w:hint="eastAsia"/>
          <w:b/>
          <w:bCs/>
          <w:sz w:val="32"/>
          <w:szCs w:val="32"/>
        </w:rPr>
        <w:t>坚持</w:t>
      </w:r>
      <w:r>
        <w:rPr>
          <w:rFonts w:ascii="仿宋_GB2312" w:eastAsia="仿宋_GB2312" w:hAnsi="仿宋_GB2312" w:cs="仿宋_GB2312" w:hint="eastAsia"/>
          <w:b/>
          <w:bCs/>
          <w:sz w:val="32"/>
          <w:szCs w:val="32"/>
        </w:rPr>
        <w:t>滚动营销。</w:t>
      </w:r>
      <w:r>
        <w:rPr>
          <w:rFonts w:ascii="仿宋_GB2312" w:eastAsia="仿宋_GB2312" w:hAnsi="仿宋_GB2312" w:cs="仿宋_GB2312" w:hint="eastAsia"/>
          <w:sz w:val="32"/>
          <w:szCs w:val="32"/>
        </w:rPr>
        <w:t>要</w:t>
      </w:r>
      <w:r>
        <w:rPr>
          <w:rFonts w:ascii="仿宋_GB2312" w:eastAsia="仿宋_GB2312" w:hAnsi="仿宋_GB2312" w:cs="仿宋_GB2312" w:hint="eastAsia"/>
          <w:sz w:val="32"/>
          <w:szCs w:val="32"/>
        </w:rPr>
        <w:t>把</w:t>
      </w:r>
      <w:r>
        <w:rPr>
          <w:rFonts w:ascii="仿宋_GB2312" w:eastAsia="仿宋_GB2312" w:hAnsi="仿宋_GB2312" w:cs="仿宋_GB2312" w:hint="eastAsia"/>
          <w:sz w:val="32"/>
          <w:szCs w:val="32"/>
        </w:rPr>
        <w:t>联合营销要作为滚动营销的补充，二者共同发力，稳固市场。</w:t>
      </w:r>
      <w:r>
        <w:rPr>
          <w:rFonts w:ascii="仿宋_GB2312" w:eastAsia="仿宋_GB2312" w:hAnsi="仿宋_GB2312" w:cs="仿宋_GB2312" w:hint="eastAsia"/>
          <w:b/>
          <w:bCs/>
          <w:sz w:val="32"/>
          <w:szCs w:val="32"/>
        </w:rPr>
        <w:t>二是坚持精英干营销。</w:t>
      </w:r>
      <w:r>
        <w:rPr>
          <w:rFonts w:ascii="仿宋_GB2312" w:eastAsia="仿宋_GB2312" w:hAnsi="仿宋_GB2312" w:cs="仿宋_GB2312" w:hint="eastAsia"/>
          <w:sz w:val="32"/>
          <w:szCs w:val="32"/>
        </w:rPr>
        <w:t>继续在全公司选拔</w:t>
      </w:r>
      <w:proofErr w:type="gramStart"/>
      <w:r>
        <w:rPr>
          <w:rFonts w:ascii="仿宋_GB2312" w:eastAsia="仿宋_GB2312" w:hAnsi="仿宋_GB2312" w:cs="仿宋_GB2312" w:hint="eastAsia"/>
          <w:sz w:val="32"/>
          <w:szCs w:val="32"/>
        </w:rPr>
        <w:t>最</w:t>
      </w:r>
      <w:proofErr w:type="gramEnd"/>
      <w:r>
        <w:rPr>
          <w:rFonts w:ascii="仿宋_GB2312" w:eastAsia="仿宋_GB2312" w:hAnsi="仿宋_GB2312" w:cs="仿宋_GB2312" w:hint="eastAsia"/>
          <w:sz w:val="32"/>
          <w:szCs w:val="32"/>
        </w:rPr>
        <w:t>精英的人员从事营销工作，把“愿意经营”“善于经营”的优秀人才放到经营一线去。</w:t>
      </w:r>
      <w:r>
        <w:rPr>
          <w:rFonts w:ascii="仿宋_GB2312" w:eastAsia="仿宋_GB2312" w:hAnsi="仿宋_GB2312" w:cs="仿宋_GB2312" w:hint="eastAsia"/>
          <w:b/>
          <w:bCs/>
          <w:sz w:val="32"/>
          <w:szCs w:val="32"/>
        </w:rPr>
        <w:t>三是培育狼性文化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不断加强营销团队</w:t>
      </w:r>
      <w:r>
        <w:rPr>
          <w:rFonts w:ascii="仿宋_GB2312" w:eastAsia="仿宋_GB2312" w:hAnsi="仿宋_GB2312" w:cs="仿宋_GB2312" w:hint="eastAsia"/>
          <w:sz w:val="32"/>
          <w:szCs w:val="32"/>
        </w:rPr>
        <w:t>的</w:t>
      </w:r>
      <w:r>
        <w:rPr>
          <w:rFonts w:ascii="仿宋_GB2312" w:eastAsia="仿宋_GB2312" w:hAnsi="仿宋_GB2312" w:cs="仿宋_GB2312" w:hint="eastAsia"/>
          <w:sz w:val="32"/>
          <w:szCs w:val="32"/>
        </w:rPr>
        <w:t>争先</w:t>
      </w:r>
      <w:r>
        <w:rPr>
          <w:rFonts w:ascii="仿宋_GB2312" w:eastAsia="仿宋_GB2312" w:hAnsi="仿宋_GB2312" w:cs="仿宋_GB2312" w:hint="eastAsia"/>
          <w:sz w:val="32"/>
          <w:szCs w:val="32"/>
        </w:rPr>
        <w:t>意识，敢于占领新市场开拓新地盘</w:t>
      </w:r>
      <w:r>
        <w:rPr>
          <w:rFonts w:ascii="仿宋_GB2312" w:eastAsia="仿宋_GB2312" w:hAnsi="仿宋_GB2312" w:cs="仿宋_GB2312" w:hint="eastAsia"/>
          <w:sz w:val="32"/>
          <w:szCs w:val="32"/>
        </w:rPr>
        <w:t>。</w:t>
      </w:r>
    </w:p>
    <w:p w14:paraId="62BEE76B" w14:textId="77777777" w:rsidR="00D32EEE" w:rsidRDefault="00CA5063">
      <w:pPr>
        <w:spacing w:line="56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完善营销要素。</w:t>
      </w:r>
      <w:r>
        <w:rPr>
          <w:rFonts w:ascii="仿宋_GB2312" w:eastAsia="仿宋_GB2312" w:hint="eastAsia"/>
          <w:b/>
          <w:bCs/>
          <w:sz w:val="32"/>
          <w:szCs w:val="32"/>
        </w:rPr>
        <w:t>一是</w:t>
      </w:r>
      <w:r>
        <w:rPr>
          <w:rFonts w:ascii="仿宋_GB2312" w:eastAsia="仿宋_GB2312" w:hint="eastAsia"/>
          <w:b/>
          <w:bCs/>
          <w:sz w:val="32"/>
          <w:szCs w:val="32"/>
        </w:rPr>
        <w:t>要</w:t>
      </w:r>
      <w:r>
        <w:rPr>
          <w:rFonts w:ascii="仿宋_GB2312" w:eastAsia="仿宋_GB2312" w:hint="eastAsia"/>
          <w:b/>
          <w:bCs/>
          <w:sz w:val="32"/>
          <w:szCs w:val="32"/>
        </w:rPr>
        <w:t>积累好业绩资料</w:t>
      </w:r>
      <w:r>
        <w:rPr>
          <w:rFonts w:ascii="仿宋_GB2312" w:eastAsia="仿宋_GB2312" w:hint="eastAsia"/>
          <w:sz w:val="32"/>
          <w:szCs w:val="32"/>
        </w:rPr>
        <w:t>，经营开发部</w:t>
      </w:r>
      <w:r>
        <w:rPr>
          <w:rFonts w:ascii="仿宋_GB2312" w:eastAsia="仿宋_GB2312" w:hint="eastAsia"/>
          <w:sz w:val="32"/>
          <w:szCs w:val="32"/>
        </w:rPr>
        <w:t>要</w:t>
      </w:r>
      <w:r>
        <w:rPr>
          <w:rFonts w:ascii="仿宋_GB2312" w:eastAsia="仿宋_GB2312" w:hint="eastAsia"/>
          <w:sz w:val="32"/>
          <w:szCs w:val="32"/>
        </w:rPr>
        <w:t>牵头做好竣工项目</w:t>
      </w:r>
      <w:r>
        <w:rPr>
          <w:rFonts w:ascii="仿宋_GB2312" w:eastAsia="仿宋_GB2312" w:hint="eastAsia"/>
          <w:sz w:val="32"/>
          <w:szCs w:val="32"/>
        </w:rPr>
        <w:t>的</w:t>
      </w:r>
      <w:r>
        <w:rPr>
          <w:rFonts w:ascii="仿宋_GB2312" w:eastAsia="仿宋_GB2312" w:hint="eastAsia"/>
          <w:sz w:val="32"/>
          <w:szCs w:val="32"/>
        </w:rPr>
        <w:t>业绩收集工作。</w:t>
      </w:r>
      <w:r>
        <w:rPr>
          <w:rFonts w:ascii="仿宋_GB2312" w:eastAsia="仿宋_GB2312" w:hint="eastAsia"/>
          <w:b/>
          <w:bCs/>
          <w:sz w:val="32"/>
          <w:szCs w:val="32"/>
        </w:rPr>
        <w:t>二是</w:t>
      </w:r>
      <w:r>
        <w:rPr>
          <w:rFonts w:ascii="仿宋_GB2312" w:eastAsia="仿宋_GB2312" w:hint="eastAsia"/>
          <w:b/>
          <w:bCs/>
          <w:sz w:val="32"/>
          <w:szCs w:val="32"/>
        </w:rPr>
        <w:t>要</w:t>
      </w:r>
      <w:r>
        <w:rPr>
          <w:rFonts w:ascii="仿宋_GB2312" w:eastAsia="仿宋_GB2312" w:hint="eastAsia"/>
          <w:b/>
          <w:bCs/>
          <w:sz w:val="32"/>
          <w:szCs w:val="32"/>
        </w:rPr>
        <w:t>加大对执业证书取证的奖励力度</w:t>
      </w:r>
      <w:r>
        <w:rPr>
          <w:rFonts w:ascii="仿宋_GB2312" w:eastAsia="仿宋_GB2312" w:hint="eastAsia"/>
          <w:sz w:val="32"/>
          <w:szCs w:val="32"/>
        </w:rPr>
        <w:t>，鼓励项目管理人员考证取证，加大培训力度，提高考试通过率；</w:t>
      </w:r>
      <w:r>
        <w:rPr>
          <w:rFonts w:ascii="仿宋_GB2312" w:eastAsia="仿宋_GB2312" w:hint="eastAsia"/>
          <w:b/>
          <w:bCs/>
          <w:sz w:val="32"/>
          <w:szCs w:val="32"/>
        </w:rPr>
        <w:t>三是</w:t>
      </w:r>
      <w:r>
        <w:rPr>
          <w:rFonts w:ascii="仿宋_GB2312" w:eastAsia="仿宋_GB2312" w:hint="eastAsia"/>
          <w:b/>
          <w:bCs/>
          <w:sz w:val="32"/>
          <w:szCs w:val="32"/>
        </w:rPr>
        <w:t>要</w:t>
      </w:r>
      <w:r>
        <w:rPr>
          <w:rFonts w:ascii="仿宋_GB2312" w:eastAsia="仿宋_GB2312" w:hint="eastAsia"/>
          <w:b/>
          <w:bCs/>
          <w:sz w:val="32"/>
          <w:szCs w:val="32"/>
        </w:rPr>
        <w:t>丰富持证人员的工程业绩</w:t>
      </w:r>
      <w:r>
        <w:rPr>
          <w:rFonts w:ascii="仿宋_GB2312" w:eastAsia="仿宋_GB2312" w:hint="eastAsia"/>
          <w:b/>
          <w:bCs/>
          <w:sz w:val="32"/>
          <w:szCs w:val="32"/>
        </w:rPr>
        <w:t>，</w:t>
      </w:r>
      <w:r>
        <w:rPr>
          <w:rFonts w:ascii="仿宋_GB2312" w:eastAsia="仿宋_GB2312" w:hint="eastAsia"/>
          <w:sz w:val="32"/>
          <w:szCs w:val="32"/>
        </w:rPr>
        <w:t>想办法通过更换项目经理</w:t>
      </w:r>
      <w:r>
        <w:rPr>
          <w:rFonts w:ascii="仿宋_GB2312" w:eastAsia="仿宋_GB2312" w:hint="eastAsia"/>
          <w:sz w:val="32"/>
          <w:szCs w:val="32"/>
        </w:rPr>
        <w:t>的</w:t>
      </w:r>
      <w:r>
        <w:rPr>
          <w:rFonts w:ascii="仿宋_GB2312" w:eastAsia="仿宋_GB2312" w:hint="eastAsia"/>
          <w:sz w:val="32"/>
          <w:szCs w:val="32"/>
        </w:rPr>
        <w:t>方式，做到“人证合一”</w:t>
      </w:r>
      <w:r>
        <w:rPr>
          <w:rFonts w:ascii="仿宋_GB2312" w:eastAsia="仿宋_GB2312" w:hint="eastAsia"/>
          <w:sz w:val="32"/>
          <w:szCs w:val="32"/>
        </w:rPr>
        <w:t>。</w:t>
      </w:r>
      <w:r>
        <w:rPr>
          <w:rFonts w:ascii="仿宋_GB2312" w:eastAsia="仿宋_GB2312" w:hint="eastAsia"/>
          <w:b/>
          <w:bCs/>
          <w:sz w:val="32"/>
          <w:szCs w:val="32"/>
        </w:rPr>
        <w:t>四是加强信用评价</w:t>
      </w:r>
      <w:r>
        <w:rPr>
          <w:rFonts w:ascii="仿宋_GB2312" w:eastAsia="仿宋_GB2312" w:hint="eastAsia"/>
          <w:sz w:val="32"/>
          <w:szCs w:val="32"/>
        </w:rPr>
        <w:t>，丰富工程奖项，持续提升企业信誉。</w:t>
      </w:r>
      <w:r>
        <w:rPr>
          <w:rFonts w:ascii="仿宋_GB2312" w:eastAsia="仿宋_GB2312" w:hint="eastAsia"/>
          <w:b/>
          <w:bCs/>
          <w:sz w:val="32"/>
          <w:szCs w:val="32"/>
        </w:rPr>
        <w:t>五是要做实南京工程公司的资质申报</w:t>
      </w:r>
      <w:r>
        <w:rPr>
          <w:rFonts w:ascii="仿宋_GB2312" w:eastAsia="仿宋_GB2312" w:hint="eastAsia"/>
          <w:sz w:val="32"/>
          <w:szCs w:val="32"/>
        </w:rPr>
        <w:t>。</w:t>
      </w:r>
      <w:proofErr w:type="gramStart"/>
      <w:r>
        <w:rPr>
          <w:rFonts w:ascii="仿宋_GB2312" w:eastAsia="仿宋_GB2312" w:hint="eastAsia"/>
          <w:sz w:val="32"/>
          <w:szCs w:val="32"/>
        </w:rPr>
        <w:t>杨辉总在</w:t>
      </w:r>
      <w:proofErr w:type="gramEnd"/>
      <w:r>
        <w:rPr>
          <w:rFonts w:ascii="仿宋_GB2312" w:eastAsia="仿宋_GB2312" w:hint="eastAsia"/>
          <w:sz w:val="32"/>
          <w:szCs w:val="32"/>
        </w:rPr>
        <w:t>局今年工作会上明确</w:t>
      </w:r>
      <w:r>
        <w:rPr>
          <w:rFonts w:ascii="仿宋_GB2312" w:eastAsia="仿宋_GB2312" w:hint="eastAsia"/>
          <w:sz w:val="32"/>
          <w:szCs w:val="32"/>
        </w:rPr>
        <w:t>：各单位要多用子公司资质中标，使用子公司资质中标的市政、房建、公路、铁路和水利水电项目，</w:t>
      </w:r>
      <w:r>
        <w:rPr>
          <w:rFonts w:ascii="仿宋_GB2312" w:eastAsia="仿宋_GB2312" w:hint="eastAsia"/>
          <w:b/>
          <w:bCs/>
          <w:sz w:val="32"/>
          <w:szCs w:val="32"/>
        </w:rPr>
        <w:t>减免</w:t>
      </w:r>
      <w:r>
        <w:rPr>
          <w:rFonts w:ascii="仿宋_GB2312" w:eastAsia="仿宋_GB2312" w:hint="eastAsia"/>
          <w:b/>
          <w:bCs/>
          <w:sz w:val="32"/>
          <w:szCs w:val="32"/>
        </w:rPr>
        <w:t>50%</w:t>
      </w:r>
      <w:r>
        <w:rPr>
          <w:rFonts w:ascii="仿宋_GB2312" w:eastAsia="仿宋_GB2312" w:hint="eastAsia"/>
          <w:b/>
          <w:bCs/>
          <w:sz w:val="32"/>
          <w:szCs w:val="32"/>
        </w:rPr>
        <w:t>管理费</w:t>
      </w:r>
      <w:r>
        <w:rPr>
          <w:rFonts w:ascii="仿宋_GB2312" w:eastAsia="仿宋_GB2312" w:hint="eastAsia"/>
          <w:sz w:val="32"/>
          <w:szCs w:val="32"/>
        </w:rPr>
        <w:t>，同时，</w:t>
      </w:r>
      <w:r>
        <w:rPr>
          <w:rFonts w:ascii="仿宋_GB2312" w:eastAsia="仿宋_GB2312" w:hint="eastAsia"/>
          <w:b/>
          <w:bCs/>
          <w:sz w:val="32"/>
          <w:szCs w:val="32"/>
        </w:rPr>
        <w:t>经营指标按中标额的</w:t>
      </w:r>
      <w:r>
        <w:rPr>
          <w:rFonts w:ascii="仿宋_GB2312" w:eastAsia="仿宋_GB2312" w:hint="eastAsia"/>
          <w:b/>
          <w:bCs/>
          <w:sz w:val="32"/>
          <w:szCs w:val="32"/>
        </w:rPr>
        <w:t>1.5</w:t>
      </w:r>
      <w:r>
        <w:rPr>
          <w:rFonts w:ascii="仿宋_GB2312" w:eastAsia="仿宋_GB2312" w:hint="eastAsia"/>
          <w:b/>
          <w:bCs/>
          <w:sz w:val="32"/>
          <w:szCs w:val="32"/>
        </w:rPr>
        <w:t>倍计算</w:t>
      </w:r>
      <w:r>
        <w:rPr>
          <w:rFonts w:ascii="仿宋_GB2312" w:eastAsia="仿宋_GB2312" w:hint="eastAsia"/>
          <w:b/>
          <w:bCs/>
          <w:sz w:val="32"/>
          <w:szCs w:val="32"/>
        </w:rPr>
        <w:t>，</w:t>
      </w:r>
      <w:r>
        <w:rPr>
          <w:rFonts w:ascii="仿宋_GB2312" w:eastAsia="仿宋_GB2312" w:hint="eastAsia"/>
          <w:sz w:val="32"/>
          <w:szCs w:val="32"/>
        </w:rPr>
        <w:t>做实企业资质的重要性进一步凸显。</w:t>
      </w:r>
    </w:p>
    <w:p w14:paraId="50C0DC8C" w14:textId="77777777" w:rsidR="00D32EEE" w:rsidRDefault="00CA5063">
      <w:pPr>
        <w:spacing w:line="560"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6.</w:t>
      </w:r>
      <w:r>
        <w:rPr>
          <w:rFonts w:ascii="仿宋_GB2312" w:eastAsia="仿宋_GB2312" w:hAnsi="仿宋_GB2312" w:cs="仿宋_GB2312" w:hint="eastAsia"/>
          <w:b/>
          <w:bCs/>
          <w:sz w:val="32"/>
          <w:szCs w:val="32"/>
        </w:rPr>
        <w:t>加强队伍建设</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一是</w:t>
      </w:r>
      <w:r>
        <w:rPr>
          <w:rFonts w:ascii="仿宋_GB2312" w:eastAsia="仿宋_GB2312" w:hint="eastAsia"/>
          <w:sz w:val="32"/>
          <w:szCs w:val="32"/>
        </w:rPr>
        <w:t>严格执行局及公司的相关规定，认真履行投标审批流程。</w:t>
      </w:r>
      <w:r>
        <w:rPr>
          <w:rFonts w:ascii="仿宋_GB2312" w:eastAsia="仿宋_GB2312" w:hint="eastAsia"/>
          <w:b/>
          <w:bCs/>
          <w:sz w:val="32"/>
          <w:szCs w:val="32"/>
        </w:rPr>
        <w:t>二是</w:t>
      </w:r>
      <w:r>
        <w:rPr>
          <w:rFonts w:ascii="仿宋_GB2312" w:eastAsia="仿宋_GB2312" w:hint="eastAsia"/>
          <w:sz w:val="32"/>
          <w:szCs w:val="32"/>
        </w:rPr>
        <w:t>加强标前评审，强化标前项目的筛选。</w:t>
      </w:r>
      <w:r>
        <w:rPr>
          <w:rFonts w:ascii="仿宋_GB2312" w:eastAsia="仿宋_GB2312" w:hint="eastAsia"/>
          <w:b/>
          <w:bCs/>
          <w:sz w:val="32"/>
          <w:szCs w:val="32"/>
        </w:rPr>
        <w:t>三是</w:t>
      </w:r>
      <w:r>
        <w:rPr>
          <w:rFonts w:ascii="仿宋_GB2312" w:eastAsia="仿宋_GB2312" w:hint="eastAsia"/>
          <w:sz w:val="32"/>
          <w:szCs w:val="32"/>
        </w:rPr>
        <w:t>加强对营销风险的管控，确保营销风险可控。</w:t>
      </w:r>
    </w:p>
    <w:p w14:paraId="11D9B730" w14:textId="77777777" w:rsidR="00D32EEE" w:rsidRDefault="00CA5063">
      <w:pPr>
        <w:pStyle w:val="a7"/>
        <w:spacing w:line="560" w:lineRule="exact"/>
        <w:ind w:firstLineChars="200" w:firstLine="643"/>
        <w:rPr>
          <w:rFonts w:ascii="仿宋_GB2312" w:eastAsia="仿宋_GB2312" w:hAnsi="仿宋_GB2312" w:cs="仿宋_GB2312"/>
          <w:sz w:val="32"/>
          <w:szCs w:val="32"/>
        </w:rPr>
      </w:pPr>
      <w:r>
        <w:rPr>
          <w:rFonts w:ascii="楷体_GB2312" w:eastAsia="楷体_GB2312" w:hAnsi="楷体_GB2312" w:cs="楷体_GB2312" w:hint="eastAsia"/>
          <w:b/>
          <w:bCs/>
          <w:kern w:val="0"/>
          <w:sz w:val="32"/>
          <w:szCs w:val="32"/>
          <w:lang w:bidi="ar"/>
        </w:rPr>
        <w:t>——</w:t>
      </w:r>
      <w:r>
        <w:rPr>
          <w:rFonts w:ascii="楷体_GB2312" w:eastAsia="楷体_GB2312" w:hAnsi="楷体_GB2312" w:cs="楷体_GB2312" w:hint="eastAsia"/>
          <w:b/>
          <w:bCs/>
          <w:sz w:val="32"/>
          <w:szCs w:val="32"/>
        </w:rPr>
        <w:t>以人力资源为基础，激发高标准干事的新活力</w:t>
      </w:r>
      <w:r>
        <w:rPr>
          <w:rFonts w:ascii="楷体_GB2312" w:eastAsia="楷体_GB2312" w:hAnsi="楷体_GB2312" w:cs="楷体_GB2312" w:hint="eastAsia"/>
          <w:b/>
          <w:bCs/>
          <w:sz w:val="32"/>
          <w:szCs w:val="32"/>
        </w:rPr>
        <w:t>。</w:t>
      </w:r>
      <w:r>
        <w:rPr>
          <w:rFonts w:ascii="仿宋_GB2312" w:eastAsia="仿宋_GB2312" w:hAnsi="仿宋_GB2312" w:cs="仿宋_GB2312" w:hint="eastAsia"/>
          <w:sz w:val="32"/>
          <w:szCs w:val="32"/>
        </w:rPr>
        <w:t>要持续优化人才结构，营造人才发展良好环境，努力锻造一支</w:t>
      </w:r>
      <w:r>
        <w:rPr>
          <w:rFonts w:ascii="仿宋_GB2312" w:eastAsia="仿宋_GB2312" w:hint="eastAsia"/>
          <w:sz w:val="32"/>
          <w:szCs w:val="32"/>
        </w:rPr>
        <w:t>上得了战场、打得了胜仗，想干事、能干事、干成事的</w:t>
      </w:r>
      <w:r>
        <w:rPr>
          <w:rFonts w:ascii="仿宋_GB2312" w:eastAsia="仿宋_GB2312" w:hAnsi="仿宋_GB2312" w:cs="仿宋_GB2312" w:hint="eastAsia"/>
          <w:sz w:val="32"/>
          <w:szCs w:val="32"/>
        </w:rPr>
        <w:t>人才队伍。</w:t>
      </w:r>
    </w:p>
    <w:p w14:paraId="6855551F" w14:textId="77777777" w:rsidR="00D32EEE" w:rsidRDefault="00CA5063">
      <w:pPr>
        <w:spacing w:line="560" w:lineRule="exact"/>
        <w:ind w:firstLineChars="200" w:firstLine="643"/>
        <w:outlineLvl w:val="1"/>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把“挖潜力”与“拓渠道”结合起来，扩大人才增量。一</w:t>
      </w:r>
      <w:r>
        <w:rPr>
          <w:rFonts w:ascii="仿宋_GB2312" w:eastAsia="仿宋_GB2312" w:hAnsi="仿宋_GB2312" w:cs="仿宋_GB2312" w:hint="eastAsia"/>
          <w:b/>
          <w:bCs/>
          <w:sz w:val="32"/>
          <w:szCs w:val="32"/>
        </w:rPr>
        <w:lastRenderedPageBreak/>
        <w:t>是挖掘内部资源</w:t>
      </w:r>
      <w:r>
        <w:rPr>
          <w:rFonts w:ascii="仿宋_GB2312" w:eastAsia="仿宋_GB2312" w:hAnsi="仿宋_GB2312" w:cs="仿宋_GB2312" w:hint="eastAsia"/>
          <w:sz w:val="32"/>
          <w:szCs w:val="32"/>
        </w:rPr>
        <w:t>。着力从企业员工队伍中挖掘选拔一批优秀青年人才充实到企业后备人才库。</w:t>
      </w:r>
      <w:r>
        <w:rPr>
          <w:rFonts w:ascii="仿宋_GB2312" w:eastAsia="仿宋_GB2312" w:hAnsi="仿宋_GB2312" w:cs="仿宋_GB2312" w:hint="eastAsia"/>
          <w:b/>
          <w:bCs/>
          <w:sz w:val="32"/>
          <w:szCs w:val="32"/>
        </w:rPr>
        <w:t>二是推动多元发展。</w:t>
      </w:r>
      <w:r>
        <w:rPr>
          <w:rFonts w:ascii="仿宋_GB2312" w:eastAsia="仿宋_GB2312" w:hAnsi="仿宋_GB2312" w:cs="仿宋_GB2312" w:hint="eastAsia"/>
          <w:sz w:val="32"/>
          <w:szCs w:val="32"/>
        </w:rPr>
        <w:t>对各岗位员工引进及使用管理情况分级分类，在有限员工总量范围内拓宽人才来源渠道。</w:t>
      </w:r>
      <w:r>
        <w:rPr>
          <w:rFonts w:ascii="仿宋_GB2312" w:eastAsia="仿宋_GB2312" w:hAnsi="仿宋_GB2312" w:cs="仿宋_GB2312" w:hint="eastAsia"/>
          <w:b/>
          <w:bCs/>
          <w:sz w:val="32"/>
          <w:szCs w:val="32"/>
        </w:rPr>
        <w:t>三是加大引进力度</w:t>
      </w:r>
      <w:r>
        <w:rPr>
          <w:rFonts w:ascii="仿宋_GB2312" w:eastAsia="仿宋_GB2312" w:hAnsi="仿宋_GB2312" w:cs="仿宋_GB2312" w:hint="eastAsia"/>
          <w:sz w:val="32"/>
          <w:szCs w:val="32"/>
        </w:rPr>
        <w:t>。加强土木工程类特别是工民建类、财经类、文史哲类专业毕业生的引进力度。</w:t>
      </w:r>
    </w:p>
    <w:p w14:paraId="2CAF784E" w14:textId="77777777" w:rsidR="00D32EEE" w:rsidRDefault="00CA5063">
      <w:pPr>
        <w:spacing w:line="560" w:lineRule="exact"/>
        <w:ind w:firstLineChars="200" w:firstLine="643"/>
        <w:outlineLvl w:val="1"/>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把“构体系”与“促培养”结合起来，提升人员能力。</w:t>
      </w:r>
      <w:r>
        <w:rPr>
          <w:rFonts w:ascii="仿宋_GB2312" w:eastAsia="仿宋_GB2312" w:hAnsi="仿宋_GB2312" w:cs="仿宋_GB2312" w:hint="eastAsia"/>
          <w:b/>
          <w:sz w:val="32"/>
          <w:szCs w:val="32"/>
        </w:rPr>
        <w:t>一是构建人才培养体系。</w:t>
      </w:r>
      <w:r>
        <w:rPr>
          <w:rFonts w:ascii="仿宋_GB2312" w:eastAsia="仿宋_GB2312" w:hAnsi="仿宋_GB2312" w:cs="仿宋_GB2312" w:hint="eastAsia"/>
          <w:sz w:val="32"/>
          <w:szCs w:val="32"/>
        </w:rPr>
        <w:t>构建专业技术人才横向、纵向互通互联的培养体系。</w:t>
      </w:r>
      <w:r>
        <w:rPr>
          <w:rFonts w:ascii="仿宋_GB2312" w:eastAsia="仿宋_GB2312" w:hAnsi="仿宋_GB2312" w:cs="仿宋_GB2312" w:hint="eastAsia"/>
          <w:b/>
          <w:bCs/>
          <w:sz w:val="32"/>
          <w:szCs w:val="32"/>
        </w:rPr>
        <w:t>二是抓</w:t>
      </w:r>
      <w:proofErr w:type="gramStart"/>
      <w:r>
        <w:rPr>
          <w:rFonts w:ascii="仿宋_GB2312" w:eastAsia="仿宋_GB2312" w:hAnsi="仿宋_GB2312" w:cs="仿宋_GB2312" w:hint="eastAsia"/>
          <w:b/>
          <w:bCs/>
          <w:sz w:val="32"/>
          <w:szCs w:val="32"/>
        </w:rPr>
        <w:t>实员工</w:t>
      </w:r>
      <w:proofErr w:type="gramEnd"/>
      <w:r>
        <w:rPr>
          <w:rFonts w:ascii="仿宋_GB2312" w:eastAsia="仿宋_GB2312" w:hAnsi="仿宋_GB2312" w:cs="仿宋_GB2312" w:hint="eastAsia"/>
          <w:b/>
          <w:bCs/>
          <w:sz w:val="32"/>
          <w:szCs w:val="32"/>
        </w:rPr>
        <w:t>教育培训</w:t>
      </w:r>
      <w:r>
        <w:rPr>
          <w:rFonts w:ascii="仿宋_GB2312" w:eastAsia="仿宋_GB2312" w:hAnsi="仿宋_GB2312" w:cs="仿宋_GB2312" w:hint="eastAsia"/>
          <w:sz w:val="32"/>
          <w:szCs w:val="32"/>
        </w:rPr>
        <w:t>。通过集中培训、轮岗交流、挂职锻炼等方式，加快培养年轻管理人员，优化队伍结构。</w:t>
      </w:r>
      <w:r>
        <w:rPr>
          <w:rFonts w:ascii="仿宋_GB2312" w:eastAsia="仿宋_GB2312" w:hAnsi="宋体" w:hint="eastAsia"/>
          <w:b/>
          <w:bCs/>
          <w:sz w:val="32"/>
          <w:szCs w:val="32"/>
        </w:rPr>
        <w:t>三是</w:t>
      </w:r>
      <w:r>
        <w:rPr>
          <w:rFonts w:ascii="仿宋_GB2312" w:eastAsia="仿宋_GB2312" w:hAnsi="仿宋_GB2312" w:cs="仿宋_GB2312" w:hint="eastAsia"/>
          <w:b/>
          <w:bCs/>
          <w:sz w:val="32"/>
          <w:szCs w:val="32"/>
        </w:rPr>
        <w:t>深化“导师带徒”制度。</w:t>
      </w:r>
      <w:r>
        <w:rPr>
          <w:rFonts w:ascii="仿宋_GB2312" w:eastAsia="仿宋_GB2312" w:hAnsi="仿宋_GB2312" w:cs="仿宋_GB2312" w:hint="eastAsia"/>
          <w:sz w:val="32"/>
          <w:szCs w:val="32"/>
        </w:rPr>
        <w:t>要从公司层面进一步加强导师带徒管理</w:t>
      </w:r>
      <w:r>
        <w:rPr>
          <w:rFonts w:ascii="仿宋_GB2312" w:eastAsia="仿宋_GB2312" w:hAnsi="仿宋_GB2312" w:cs="仿宋_GB2312" w:hint="eastAsia"/>
          <w:sz w:val="32"/>
          <w:szCs w:val="32"/>
        </w:rPr>
        <w:t>。</w:t>
      </w:r>
    </w:p>
    <w:p w14:paraId="62A70D58" w14:textId="77777777" w:rsidR="00D32EEE" w:rsidRDefault="00CA5063">
      <w:pPr>
        <w:snapToGrid w:val="0"/>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把“重奖励”与“强考核”结合起来，激发员工活力。一是加强</w:t>
      </w:r>
      <w:r>
        <w:rPr>
          <w:rFonts w:ascii="仿宋_GB2312" w:eastAsia="仿宋_GB2312" w:hAnsi="仿宋_GB2312" w:cs="仿宋_GB2312"/>
          <w:b/>
          <w:bCs/>
          <w:sz w:val="32"/>
          <w:szCs w:val="32"/>
        </w:rPr>
        <w:t>正向激励</w:t>
      </w:r>
      <w:r>
        <w:rPr>
          <w:rFonts w:ascii="仿宋_GB2312" w:eastAsia="仿宋_GB2312" w:hAnsi="仿宋_GB2312" w:cs="仿宋_GB2312" w:hint="eastAsia"/>
          <w:b/>
          <w:bCs/>
          <w:sz w:val="32"/>
          <w:szCs w:val="32"/>
        </w:rPr>
        <w:t>。</w:t>
      </w:r>
      <w:r>
        <w:rPr>
          <w:rFonts w:ascii="仿宋_GB2312" w:eastAsia="仿宋_GB2312" w:hAnsi="仿宋_GB2312" w:cs="仿宋_GB2312" w:hint="eastAsia"/>
          <w:sz w:val="32"/>
          <w:szCs w:val="32"/>
        </w:rPr>
        <w:t>正向激励必须有压力、有活力，</w:t>
      </w:r>
      <w:r>
        <w:rPr>
          <w:rFonts w:ascii="仿宋_GB2312" w:eastAsia="仿宋_GB2312" w:hAnsi="仿宋_GB2312" w:cs="仿宋_GB2312"/>
          <w:sz w:val="32"/>
          <w:szCs w:val="32"/>
        </w:rPr>
        <w:t>不能成为</w:t>
      </w:r>
      <w:r>
        <w:rPr>
          <w:rFonts w:ascii="仿宋_GB2312" w:eastAsia="仿宋_GB2312" w:hAnsi="仿宋_GB2312" w:cs="仿宋_GB2312"/>
          <w:sz w:val="32"/>
          <w:szCs w:val="32"/>
        </w:rPr>
        <w:t>“</w:t>
      </w:r>
      <w:r>
        <w:rPr>
          <w:rFonts w:ascii="仿宋_GB2312" w:eastAsia="仿宋_GB2312" w:hAnsi="仿宋_GB2312" w:cs="仿宋_GB2312"/>
          <w:sz w:val="32"/>
          <w:szCs w:val="32"/>
        </w:rPr>
        <w:t>高水平大锅饭</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w:t>
      </w:r>
      <w:r>
        <w:rPr>
          <w:rFonts w:ascii="仿宋_GB2312" w:eastAsia="仿宋_GB2312" w:hAnsi="宋体" w:hint="eastAsia"/>
          <w:sz w:val="32"/>
          <w:szCs w:val="32"/>
        </w:rPr>
        <w:t>严禁项目未经考核，以普</w:t>
      </w:r>
      <w:proofErr w:type="gramStart"/>
      <w:r>
        <w:rPr>
          <w:rFonts w:ascii="仿宋_GB2312" w:eastAsia="仿宋_GB2312" w:hAnsi="宋体" w:hint="eastAsia"/>
          <w:sz w:val="32"/>
          <w:szCs w:val="32"/>
        </w:rPr>
        <w:t>惠形式</w:t>
      </w:r>
      <w:proofErr w:type="gramEnd"/>
      <w:r>
        <w:rPr>
          <w:rFonts w:ascii="仿宋_GB2312" w:eastAsia="仿宋_GB2312" w:hAnsi="宋体" w:hint="eastAsia"/>
          <w:sz w:val="32"/>
          <w:szCs w:val="32"/>
        </w:rPr>
        <w:t>发放奖金。</w:t>
      </w:r>
      <w:r>
        <w:rPr>
          <w:rFonts w:ascii="仿宋_GB2312" w:eastAsia="仿宋_GB2312" w:hAnsi="仿宋_GB2312" w:cs="仿宋_GB2312" w:hint="eastAsia"/>
          <w:b/>
          <w:bCs/>
          <w:sz w:val="32"/>
          <w:szCs w:val="32"/>
        </w:rPr>
        <w:t>二是完善薪酬体系。</w:t>
      </w:r>
      <w:r>
        <w:rPr>
          <w:rFonts w:ascii="仿宋_GB2312" w:eastAsia="仿宋_GB2312" w:hAnsi="仿宋_GB2312" w:cs="仿宋_GB2312" w:hint="eastAsia"/>
          <w:sz w:val="32"/>
          <w:szCs w:val="32"/>
        </w:rPr>
        <w:t>系统梳理各项薪酬组成部分，确保薪酬发放的合</w:t>
      </w:r>
      <w:proofErr w:type="gramStart"/>
      <w:r>
        <w:rPr>
          <w:rFonts w:ascii="仿宋_GB2312" w:eastAsia="仿宋_GB2312" w:hAnsi="仿宋_GB2312" w:cs="仿宋_GB2312" w:hint="eastAsia"/>
          <w:sz w:val="32"/>
          <w:szCs w:val="32"/>
        </w:rPr>
        <w:t>规</w:t>
      </w:r>
      <w:proofErr w:type="gramEnd"/>
      <w:r>
        <w:rPr>
          <w:rFonts w:ascii="仿宋_GB2312" w:eastAsia="仿宋_GB2312" w:hAnsi="仿宋_GB2312" w:cs="仿宋_GB2312" w:hint="eastAsia"/>
          <w:sz w:val="32"/>
          <w:szCs w:val="32"/>
        </w:rPr>
        <w:t>性，</w:t>
      </w:r>
      <w:r>
        <w:rPr>
          <w:rFonts w:ascii="仿宋_GB2312" w:eastAsia="仿宋_GB2312" w:hAnsi="黑体" w:hint="eastAsia"/>
          <w:sz w:val="32"/>
          <w:szCs w:val="32"/>
        </w:rPr>
        <w:t>更好地服务公司管理实际。三</w:t>
      </w:r>
      <w:r>
        <w:rPr>
          <w:rFonts w:ascii="仿宋_GB2312" w:eastAsia="仿宋_GB2312" w:hAnsi="仿宋_GB2312" w:cs="仿宋_GB2312" w:hint="eastAsia"/>
          <w:b/>
          <w:bCs/>
          <w:sz w:val="32"/>
          <w:szCs w:val="32"/>
        </w:rPr>
        <w:t>是做好节点考核。</w:t>
      </w:r>
      <w:r>
        <w:rPr>
          <w:rFonts w:ascii="仿宋_GB2312" w:eastAsia="仿宋_GB2312" w:hAnsi="仿宋_GB2312" w:cs="仿宋_GB2312" w:hint="eastAsia"/>
          <w:sz w:val="32"/>
          <w:szCs w:val="32"/>
        </w:rPr>
        <w:t>对低能力、低绩效、不胜任岗位的人员进行岗位调整或解除劳动合同。</w:t>
      </w:r>
      <w:r>
        <w:rPr>
          <w:rFonts w:ascii="仿宋_GB2312" w:eastAsia="仿宋_GB2312" w:hAnsi="仿宋_GB2312" w:cs="仿宋_GB2312" w:hint="eastAsia"/>
          <w:b/>
          <w:bCs/>
          <w:sz w:val="32"/>
          <w:szCs w:val="32"/>
        </w:rPr>
        <w:t>四是实施分级管理。</w:t>
      </w:r>
      <w:r>
        <w:rPr>
          <w:rFonts w:ascii="仿宋_GB2312" w:eastAsia="仿宋_GB2312" w:hAnsi="仿宋_GB2312" w:cs="仿宋_GB2312" w:hint="eastAsia"/>
          <w:sz w:val="32"/>
          <w:szCs w:val="32"/>
        </w:rPr>
        <w:t>做好劳务派遣人员分级管理，以及考核和退出制度，实行优胜劣汰。</w:t>
      </w:r>
    </w:p>
    <w:p w14:paraId="3DB7CDF9" w14:textId="77777777" w:rsidR="00D32EEE" w:rsidRDefault="00CA5063">
      <w:pPr>
        <w:spacing w:line="560" w:lineRule="exact"/>
        <w:ind w:firstLineChars="200" w:firstLine="643"/>
        <w:rPr>
          <w:rFonts w:ascii="仿宋_GB2312" w:eastAsia="仿宋_GB2312"/>
          <w:sz w:val="32"/>
          <w:szCs w:val="32"/>
        </w:rPr>
      </w:pPr>
      <w:r>
        <w:rPr>
          <w:rFonts w:ascii="楷体_GB2312" w:eastAsia="楷体_GB2312" w:hAnsi="楷体_GB2312" w:cs="楷体_GB2312" w:hint="eastAsia"/>
          <w:b/>
          <w:bCs/>
          <w:kern w:val="0"/>
          <w:sz w:val="32"/>
          <w:szCs w:val="32"/>
          <w:lang w:bidi="ar"/>
        </w:rPr>
        <w:t>——</w:t>
      </w:r>
      <w:r>
        <w:rPr>
          <w:rFonts w:ascii="楷体_GB2312" w:eastAsia="楷体_GB2312" w:hAnsi="楷体_GB2312" w:cs="楷体_GB2312" w:hint="eastAsia"/>
          <w:b/>
          <w:bCs/>
          <w:kern w:val="0"/>
          <w:sz w:val="32"/>
          <w:szCs w:val="32"/>
          <w:lang w:bidi="ar"/>
        </w:rPr>
        <w:t>以综合管理为保障，</w:t>
      </w:r>
      <w:r>
        <w:rPr>
          <w:rFonts w:ascii="楷体_GB2312" w:eastAsia="楷体_GB2312" w:hAnsi="楷体_GB2312" w:cs="楷体_GB2312" w:hint="eastAsia"/>
          <w:b/>
          <w:bCs/>
          <w:sz w:val="32"/>
          <w:szCs w:val="32"/>
        </w:rPr>
        <w:t>培育高水平管理的新动能</w:t>
      </w:r>
      <w:r>
        <w:rPr>
          <w:rFonts w:ascii="楷体_GB2312" w:eastAsia="楷体_GB2312" w:hAnsi="楷体_GB2312" w:cs="楷体_GB2312" w:hint="eastAsia"/>
          <w:b/>
          <w:bCs/>
          <w:sz w:val="32"/>
          <w:szCs w:val="32"/>
        </w:rPr>
        <w:t>。</w:t>
      </w:r>
      <w:r>
        <w:rPr>
          <w:rFonts w:ascii="仿宋_GB2312" w:eastAsia="仿宋_GB2312" w:hint="eastAsia"/>
          <w:sz w:val="32"/>
          <w:szCs w:val="32"/>
        </w:rPr>
        <w:t>项目管理任何一个环节的失守，都是“牵一发而动全身”，要把眼光放长远一些，突出系统治理和综合施策。</w:t>
      </w:r>
    </w:p>
    <w:p w14:paraId="4F659D9A" w14:textId="77777777" w:rsidR="00D32EEE" w:rsidRDefault="00CA5063">
      <w:pPr>
        <w:pStyle w:val="a7"/>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在推动作风转变上发力，夯实各项管理基础。</w:t>
      </w:r>
      <w:r>
        <w:rPr>
          <w:rFonts w:ascii="仿宋_GB2312" w:eastAsia="仿宋_GB2312" w:hAnsi="仿宋_GB2312" w:cs="仿宋_GB2312" w:hint="eastAsia"/>
          <w:sz w:val="32"/>
          <w:szCs w:val="32"/>
        </w:rPr>
        <w:t>公司将</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lastRenderedPageBreak/>
        <w:t>年定位为“</w:t>
      </w:r>
      <w:r>
        <w:rPr>
          <w:rFonts w:ascii="仿宋_GB2312" w:eastAsia="仿宋_GB2312" w:hAnsi="仿宋_GB2312" w:cs="仿宋_GB2312" w:hint="eastAsia"/>
          <w:b/>
          <w:bCs/>
          <w:sz w:val="32"/>
          <w:szCs w:val="32"/>
        </w:rPr>
        <w:t>作风</w:t>
      </w:r>
      <w:r>
        <w:rPr>
          <w:rFonts w:ascii="仿宋_GB2312" w:eastAsia="仿宋_GB2312" w:hAnsi="仿宋_GB2312" w:cs="仿宋_GB2312" w:hint="eastAsia"/>
          <w:b/>
          <w:bCs/>
          <w:sz w:val="32"/>
          <w:szCs w:val="32"/>
        </w:rPr>
        <w:t>建设</w:t>
      </w:r>
      <w:r>
        <w:rPr>
          <w:rFonts w:ascii="仿宋_GB2312" w:eastAsia="仿宋_GB2312" w:hAnsi="仿宋_GB2312" w:cs="仿宋_GB2312" w:hint="eastAsia"/>
          <w:b/>
          <w:bCs/>
          <w:sz w:val="32"/>
          <w:szCs w:val="32"/>
        </w:rPr>
        <w:t>年</w:t>
      </w:r>
      <w:r>
        <w:rPr>
          <w:rFonts w:ascii="仿宋_GB2312" w:eastAsia="仿宋_GB2312" w:hAnsi="仿宋_GB2312" w:cs="仿宋_GB2312" w:hint="eastAsia"/>
          <w:sz w:val="32"/>
          <w:szCs w:val="32"/>
        </w:rPr>
        <w:t>”，要实施一系列“组合拳”，从上到下推动作风改进，扎实做好各项基础管理。</w:t>
      </w:r>
      <w:r>
        <w:rPr>
          <w:rFonts w:ascii="仿宋_GB2312" w:eastAsia="仿宋_GB2312" w:hAnsi="仿宋_GB2312" w:cs="仿宋_GB2312" w:hint="eastAsia"/>
          <w:b/>
          <w:bCs/>
          <w:sz w:val="32"/>
          <w:szCs w:val="32"/>
        </w:rPr>
        <w:t>一是公司领导层面。</w:t>
      </w:r>
      <w:r>
        <w:rPr>
          <w:rFonts w:ascii="仿宋_GB2312" w:eastAsia="仿宋_GB2312" w:hAnsi="仿宋_GB2312" w:cs="仿宋_GB2312" w:hint="eastAsia"/>
          <w:sz w:val="32"/>
          <w:szCs w:val="32"/>
        </w:rPr>
        <w:t>要落实好“一切工作到项目”的理念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要坚决纠正一些干部有姿态没状态，一到抓落实就风平浪静的“务虚行为”。</w:t>
      </w:r>
      <w:r>
        <w:rPr>
          <w:rFonts w:ascii="仿宋_GB2312" w:eastAsia="仿宋_GB2312" w:hAnsi="仿宋_GB2312" w:cs="仿宋_GB2312" w:hint="eastAsia"/>
          <w:b/>
          <w:bCs/>
          <w:sz w:val="32"/>
          <w:szCs w:val="32"/>
        </w:rPr>
        <w:t>二是公司部门层面</w:t>
      </w:r>
      <w:r>
        <w:rPr>
          <w:rFonts w:ascii="仿宋_GB2312" w:eastAsia="仿宋_GB2312" w:hAnsi="仿宋_GB2312" w:cs="仿宋_GB2312" w:hint="eastAsia"/>
          <w:sz w:val="32"/>
          <w:szCs w:val="32"/>
        </w:rPr>
        <w:t>。各业务部门做好对项目的指导帮扶，切实为项目解决实际问题</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三是项目层面。</w:t>
      </w:r>
      <w:r>
        <w:rPr>
          <w:rFonts w:ascii="仿宋_GB2312" w:eastAsia="仿宋_GB2312" w:hAnsi="仿宋_GB2312" w:cs="仿宋_GB2312" w:hint="eastAsia"/>
          <w:kern w:val="0"/>
          <w:sz w:val="32"/>
          <w:szCs w:val="32"/>
          <w:lang w:bidi="ar"/>
        </w:rPr>
        <w:t>要定期向公司主要领导、分管领导汇报工作，原则上每月不少于一次。要</w:t>
      </w:r>
      <w:r>
        <w:rPr>
          <w:rFonts w:ascii="仿宋_GB2312" w:eastAsia="仿宋_GB2312" w:hAnsi="仿宋_GB2312" w:cs="仿宋_GB2312" w:hint="eastAsia"/>
          <w:sz w:val="32"/>
          <w:szCs w:val="32"/>
        </w:rPr>
        <w:t>发</w:t>
      </w:r>
      <w:r>
        <w:rPr>
          <w:rFonts w:ascii="仿宋_GB2312" w:eastAsia="仿宋_GB2312" w:hAnsi="仿宋_GB2312" w:cs="仿宋_GB2312" w:hint="eastAsia"/>
          <w:sz w:val="32"/>
          <w:szCs w:val="32"/>
        </w:rPr>
        <w:t>扬好</w:t>
      </w:r>
      <w:r>
        <w:rPr>
          <w:rFonts w:ascii="仿宋_GB2312" w:eastAsia="仿宋_GB2312" w:hAnsi="仿宋_GB2312" w:cs="仿宋_GB2312" w:hint="eastAsia"/>
          <w:sz w:val="32"/>
          <w:szCs w:val="32"/>
        </w:rPr>
        <w:t>“钉钉子”精神，严格落实领导干部现场带班制度，对重大事项亲力亲为。</w:t>
      </w:r>
    </w:p>
    <w:p w14:paraId="085BF61D" w14:textId="77777777" w:rsidR="00D32EEE" w:rsidRDefault="00CA5063">
      <w:pPr>
        <w:pStyle w:val="a7"/>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在预控管理上发力，确保体系高效运转。</w:t>
      </w:r>
      <w:r>
        <w:rPr>
          <w:rFonts w:ascii="仿宋_GB2312" w:eastAsia="仿宋_GB2312" w:hAnsi="仿宋_GB2312" w:cs="仿宋_GB2312" w:hint="eastAsia"/>
          <w:b/>
          <w:bCs/>
          <w:sz w:val="32"/>
          <w:szCs w:val="32"/>
        </w:rPr>
        <w:t>抓两头</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一是</w:t>
      </w:r>
      <w:r>
        <w:rPr>
          <w:rFonts w:ascii="仿宋_GB2312" w:eastAsia="仿宋_GB2312" w:hAnsi="仿宋_GB2312" w:cs="仿宋_GB2312" w:hint="eastAsia"/>
          <w:sz w:val="32"/>
          <w:szCs w:val="32"/>
        </w:rPr>
        <w:t>继续加强项目策划。</w:t>
      </w:r>
      <w:r>
        <w:rPr>
          <w:rFonts w:ascii="仿宋_GB2312" w:eastAsia="仿宋_GB2312" w:hAnsi="仿宋_GB2312" w:cs="仿宋_GB2312" w:hint="eastAsia"/>
          <w:sz w:val="32"/>
          <w:szCs w:val="32"/>
        </w:rPr>
        <w:t>二是扎实开展营销策划。三是加大收尾项目管理。</w:t>
      </w:r>
      <w:r>
        <w:rPr>
          <w:rFonts w:ascii="仿宋_GB2312" w:eastAsia="仿宋_GB2312" w:hAnsi="仿宋_GB2312" w:cs="仿宋_GB2312" w:hint="eastAsia"/>
          <w:b/>
          <w:bCs/>
          <w:sz w:val="32"/>
          <w:szCs w:val="32"/>
        </w:rPr>
        <w:t>控中间</w:t>
      </w:r>
      <w:r>
        <w:rPr>
          <w:rFonts w:ascii="仿宋_GB2312" w:eastAsia="仿宋_GB2312" w:hAnsi="仿宋_GB2312" w:cs="仿宋_GB2312" w:hint="eastAsia"/>
          <w:sz w:val="32"/>
          <w:szCs w:val="32"/>
        </w:rPr>
        <w:t>：</w:t>
      </w:r>
      <w:r>
        <w:rPr>
          <w:rFonts w:ascii="仿宋_GB2312" w:eastAsia="仿宋_GB2312" w:hAnsi="仿宋_GB2312" w:cs="仿宋_GB2312" w:hint="eastAsia"/>
          <w:b/>
          <w:bCs/>
          <w:sz w:val="32"/>
          <w:szCs w:val="32"/>
        </w:rPr>
        <w:t>一是紧盯关键节点。</w:t>
      </w:r>
      <w:r>
        <w:rPr>
          <w:rFonts w:ascii="仿宋_GB2312" w:eastAsia="仿宋_GB2312" w:hAnsi="仿宋_GB2312" w:cs="仿宋_GB2312" w:hint="eastAsia"/>
          <w:sz w:val="32"/>
          <w:szCs w:val="32"/>
        </w:rPr>
        <w:t>要以</w:t>
      </w:r>
      <w:r>
        <w:rPr>
          <w:rFonts w:ascii="仿宋_GB2312" w:eastAsia="仿宋_GB2312" w:hAnsi="仿宋_GB2312" w:cs="仿宋_GB2312" w:hint="eastAsia"/>
          <w:b/>
          <w:bCs/>
          <w:sz w:val="32"/>
          <w:szCs w:val="32"/>
        </w:rPr>
        <w:t>“稳中偏快、均衡生产”</w:t>
      </w:r>
      <w:r>
        <w:rPr>
          <w:rFonts w:ascii="仿宋_GB2312" w:eastAsia="仿宋_GB2312" w:hAnsi="仿宋_GB2312" w:cs="仿宋_GB2312" w:hint="eastAsia"/>
          <w:sz w:val="32"/>
          <w:szCs w:val="32"/>
        </w:rPr>
        <w:t>为原则，围绕关键节点、重大节点，调集生产资源，强化施工组织，集中火力确保节点兑现。</w:t>
      </w:r>
      <w:r>
        <w:rPr>
          <w:rFonts w:ascii="仿宋_GB2312" w:eastAsia="仿宋_GB2312" w:hAnsi="仿宋_GB2312" w:cs="仿宋_GB2312" w:hint="eastAsia"/>
          <w:b/>
          <w:bCs/>
          <w:sz w:val="32"/>
          <w:szCs w:val="32"/>
        </w:rPr>
        <w:t>二是抓好“方案预控”。</w:t>
      </w:r>
      <w:r>
        <w:rPr>
          <w:rFonts w:ascii="仿宋_GB2312" w:eastAsia="仿宋_GB2312" w:hAnsi="仿宋_GB2312" w:cs="仿宋_GB2312" w:hint="eastAsia"/>
          <w:sz w:val="32"/>
          <w:szCs w:val="32"/>
        </w:rPr>
        <w:t>要树立</w:t>
      </w:r>
      <w:r>
        <w:rPr>
          <w:rFonts w:ascii="仿宋_GB2312" w:eastAsia="仿宋_GB2312" w:hAnsi="仿宋_GB2312" w:cs="仿宋_GB2312" w:hint="eastAsia"/>
          <w:b/>
          <w:bCs/>
          <w:sz w:val="32"/>
          <w:szCs w:val="32"/>
        </w:rPr>
        <w:t>“技术方案保障安全、技术管理决定安全”</w:t>
      </w:r>
      <w:r>
        <w:rPr>
          <w:rFonts w:ascii="仿宋_GB2312" w:eastAsia="仿宋_GB2312" w:hAnsi="仿宋_GB2312" w:cs="仿宋_GB2312" w:hint="eastAsia"/>
          <w:sz w:val="32"/>
          <w:szCs w:val="32"/>
        </w:rPr>
        <w:t>的意识。</w:t>
      </w:r>
    </w:p>
    <w:p w14:paraId="4AFD6FDB" w14:textId="77777777" w:rsidR="00D32EEE" w:rsidRDefault="00CA5063">
      <w:pPr>
        <w:pStyle w:val="a7"/>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在安全管理上发力，保障生产平稳推进。一是落实“一岗双责”。</w:t>
      </w:r>
      <w:r>
        <w:rPr>
          <w:rFonts w:ascii="仿宋_GB2312" w:eastAsia="仿宋_GB2312" w:hAnsi="仿宋_GB2312" w:cs="仿宋_GB2312" w:hint="eastAsia"/>
          <w:sz w:val="32"/>
          <w:szCs w:val="32"/>
        </w:rPr>
        <w:t>要厘清细化各层级、各岗位的责任范围、工作内容和考核标准，从而实现从“要我安全”到“我要安全”的转变。</w:t>
      </w:r>
      <w:r>
        <w:rPr>
          <w:rFonts w:ascii="仿宋_GB2312" w:eastAsia="仿宋_GB2312" w:hAnsi="仿宋_GB2312" w:cs="仿宋_GB2312" w:hint="eastAsia"/>
          <w:b/>
          <w:bCs/>
          <w:sz w:val="32"/>
          <w:szCs w:val="32"/>
        </w:rPr>
        <w:t>二是</w:t>
      </w:r>
      <w:proofErr w:type="gramStart"/>
      <w:r>
        <w:rPr>
          <w:rFonts w:ascii="仿宋_GB2312" w:eastAsia="仿宋_GB2312" w:hAnsi="仿宋_GB2312" w:cs="仿宋_GB2312" w:hint="eastAsia"/>
          <w:b/>
          <w:bCs/>
          <w:sz w:val="32"/>
          <w:szCs w:val="32"/>
        </w:rPr>
        <w:t>加大问</w:t>
      </w:r>
      <w:proofErr w:type="gramEnd"/>
      <w:r>
        <w:rPr>
          <w:rFonts w:ascii="仿宋_GB2312" w:eastAsia="仿宋_GB2312" w:hAnsi="仿宋_GB2312" w:cs="仿宋_GB2312" w:hint="eastAsia"/>
          <w:b/>
          <w:bCs/>
          <w:sz w:val="32"/>
          <w:szCs w:val="32"/>
        </w:rPr>
        <w:t>责力度。</w:t>
      </w:r>
      <w:r>
        <w:rPr>
          <w:rFonts w:ascii="仿宋_GB2312" w:eastAsia="仿宋_GB2312" w:hAnsi="仿宋_GB2312" w:cs="仿宋_GB2312" w:hint="eastAsia"/>
          <w:sz w:val="32"/>
          <w:szCs w:val="32"/>
        </w:rPr>
        <w:t>按</w:t>
      </w:r>
      <w:r>
        <w:rPr>
          <w:rFonts w:ascii="仿宋_GB2312" w:eastAsia="仿宋_GB2312" w:hAnsi="仿宋_GB2312" w:cs="仿宋_GB2312" w:hint="eastAsia"/>
          <w:b/>
          <w:bCs/>
          <w:sz w:val="32"/>
          <w:szCs w:val="32"/>
        </w:rPr>
        <w:t>“高压、勤查、倒逼、严惩”</w:t>
      </w:r>
      <w:r>
        <w:rPr>
          <w:rFonts w:ascii="仿宋_GB2312" w:eastAsia="仿宋_GB2312" w:hAnsi="仿宋_GB2312" w:cs="仿宋_GB2312" w:hint="eastAsia"/>
          <w:sz w:val="32"/>
          <w:szCs w:val="32"/>
        </w:rPr>
        <w:t>八字要求，始终保持对安全生产的严管严查严治高压态势。</w:t>
      </w:r>
      <w:r>
        <w:rPr>
          <w:rFonts w:ascii="仿宋_GB2312" w:eastAsia="仿宋_GB2312" w:hAnsi="仿宋_GB2312" w:cs="仿宋_GB2312" w:hint="eastAsia"/>
          <w:b/>
          <w:bCs/>
          <w:sz w:val="32"/>
          <w:szCs w:val="32"/>
        </w:rPr>
        <w:t>三是强化应急处置</w:t>
      </w:r>
      <w:r>
        <w:rPr>
          <w:rFonts w:ascii="仿宋_GB2312" w:eastAsia="仿宋_GB2312" w:hAnsi="仿宋_GB2312" w:cs="仿宋_GB2312" w:hint="eastAsia"/>
          <w:sz w:val="32"/>
          <w:szCs w:val="32"/>
        </w:rPr>
        <w:t>。要高度重视应急处置工作，</w:t>
      </w:r>
      <w:proofErr w:type="gramStart"/>
      <w:r>
        <w:rPr>
          <w:rFonts w:ascii="仿宋_GB2312" w:eastAsia="仿宋_GB2312" w:hAnsi="仿宋_GB2312" w:cs="仿宋_GB2312" w:hint="eastAsia"/>
          <w:sz w:val="32"/>
          <w:szCs w:val="32"/>
        </w:rPr>
        <w:t>各项目要做好</w:t>
      </w:r>
      <w:proofErr w:type="gramEnd"/>
      <w:r>
        <w:rPr>
          <w:rFonts w:ascii="仿宋_GB2312" w:eastAsia="仿宋_GB2312" w:hAnsi="仿宋_GB2312" w:cs="仿宋_GB2312" w:hint="eastAsia"/>
          <w:sz w:val="32"/>
          <w:szCs w:val="32"/>
        </w:rPr>
        <w:t>应急预案编制、演练</w:t>
      </w:r>
      <w:r>
        <w:rPr>
          <w:rFonts w:ascii="仿宋_GB2312" w:eastAsia="仿宋_GB2312" w:hAnsi="仿宋_GB2312" w:cs="仿宋_GB2312" w:hint="eastAsia"/>
          <w:sz w:val="32"/>
          <w:szCs w:val="32"/>
        </w:rPr>
        <w:t>和应急物资储备。</w:t>
      </w:r>
    </w:p>
    <w:p w14:paraId="77B8FCAC" w14:textId="77777777" w:rsidR="00D32EEE" w:rsidRDefault="00CA5063">
      <w:pPr>
        <w:pStyle w:val="a7"/>
        <w:spacing w:line="560" w:lineRule="exact"/>
        <w:ind w:firstLineChars="200" w:firstLine="643"/>
        <w:rPr>
          <w:rFonts w:ascii="仿宋_GB2312" w:eastAsia="仿宋_GB2312" w:hAnsi="仿宋_GB2312" w:cs="仿宋_GB2312"/>
          <w:sz w:val="32"/>
          <w:szCs w:val="32"/>
          <w:lang w:bidi="he-IL"/>
        </w:rPr>
      </w:pPr>
      <w:r>
        <w:rPr>
          <w:rFonts w:ascii="仿宋_GB2312" w:eastAsia="仿宋_GB2312" w:hAnsi="仿宋_GB2312" w:cs="仿宋_GB2312" w:hint="eastAsia"/>
          <w:b/>
          <w:bCs/>
          <w:kern w:val="0"/>
          <w:sz w:val="32"/>
          <w:szCs w:val="32"/>
          <w:lang w:bidi="ar"/>
        </w:rPr>
        <w:t>4.</w:t>
      </w:r>
      <w:r>
        <w:rPr>
          <w:rFonts w:ascii="仿宋_GB2312" w:eastAsia="仿宋_GB2312" w:hAnsi="仿宋_GB2312" w:cs="仿宋_GB2312" w:hint="eastAsia"/>
          <w:b/>
          <w:bCs/>
          <w:kern w:val="0"/>
          <w:sz w:val="32"/>
          <w:szCs w:val="32"/>
          <w:lang w:bidi="ar"/>
        </w:rPr>
        <w:t>在资源统筹上发力，服务企业发展大局。一是继续推进</w:t>
      </w:r>
      <w:r>
        <w:rPr>
          <w:rFonts w:ascii="仿宋_GB2312" w:eastAsia="仿宋_GB2312" w:hAnsi="仿宋_GB2312" w:cs="仿宋_GB2312" w:hint="eastAsia"/>
          <w:b/>
          <w:bCs/>
          <w:sz w:val="32"/>
          <w:szCs w:val="32"/>
          <w:lang w:bidi="he-IL"/>
        </w:rPr>
        <w:t>物</w:t>
      </w:r>
      <w:r>
        <w:rPr>
          <w:rFonts w:ascii="仿宋_GB2312" w:eastAsia="仿宋_GB2312" w:hAnsi="仿宋_GB2312" w:cs="仿宋_GB2312" w:hint="eastAsia"/>
          <w:b/>
          <w:bCs/>
          <w:sz w:val="32"/>
          <w:szCs w:val="32"/>
          <w:lang w:bidi="he-IL"/>
        </w:rPr>
        <w:lastRenderedPageBreak/>
        <w:t>资集采。</w:t>
      </w:r>
      <w:r>
        <w:rPr>
          <w:rFonts w:ascii="仿宋_GB2312" w:eastAsia="仿宋_GB2312" w:hAnsi="仿宋_GB2312" w:cs="仿宋_GB2312" w:hint="eastAsia"/>
          <w:sz w:val="32"/>
          <w:szCs w:val="32"/>
        </w:rPr>
        <w:t>重点</w:t>
      </w:r>
      <w:r>
        <w:rPr>
          <w:rFonts w:ascii="仿宋_GB2312" w:eastAsia="仿宋_GB2312" w:hAnsi="仿宋_GB2312" w:cs="仿宋_GB2312" w:hint="eastAsia"/>
          <w:sz w:val="32"/>
          <w:szCs w:val="32"/>
          <w:lang w:bidi="he-IL"/>
        </w:rPr>
        <w:t>推进南京区域项目通用性材料，要以公司为主体，各项</w:t>
      </w:r>
      <w:proofErr w:type="gramStart"/>
      <w:r>
        <w:rPr>
          <w:rFonts w:ascii="仿宋_GB2312" w:eastAsia="仿宋_GB2312" w:hAnsi="仿宋_GB2312" w:cs="仿宋_GB2312" w:hint="eastAsia"/>
          <w:sz w:val="32"/>
          <w:szCs w:val="32"/>
          <w:lang w:bidi="he-IL"/>
        </w:rPr>
        <w:t>目形成</w:t>
      </w:r>
      <w:proofErr w:type="gramEnd"/>
      <w:r>
        <w:rPr>
          <w:rFonts w:ascii="仿宋_GB2312" w:eastAsia="仿宋_GB2312" w:hAnsi="仿宋_GB2312" w:cs="仿宋_GB2312" w:hint="eastAsia"/>
          <w:sz w:val="32"/>
          <w:szCs w:val="32"/>
          <w:lang w:bidi="he-IL"/>
        </w:rPr>
        <w:t>合力，采用集中采购模式，实现</w:t>
      </w:r>
      <w:proofErr w:type="gramStart"/>
      <w:r>
        <w:rPr>
          <w:rFonts w:ascii="仿宋_GB2312" w:eastAsia="仿宋_GB2312" w:hAnsi="仿宋_GB2312" w:cs="仿宋_GB2312" w:hint="eastAsia"/>
          <w:sz w:val="32"/>
          <w:szCs w:val="32"/>
          <w:lang w:bidi="he-IL"/>
        </w:rPr>
        <w:t>以量换价</w:t>
      </w:r>
      <w:proofErr w:type="gramEnd"/>
      <w:r>
        <w:rPr>
          <w:rFonts w:ascii="仿宋_GB2312" w:eastAsia="仿宋_GB2312" w:hAnsi="仿宋_GB2312" w:cs="仿宋_GB2312" w:hint="eastAsia"/>
          <w:sz w:val="32"/>
          <w:szCs w:val="32"/>
          <w:lang w:bidi="he-IL"/>
        </w:rPr>
        <w:t>。</w:t>
      </w:r>
      <w:r>
        <w:rPr>
          <w:rFonts w:ascii="仿宋_GB2312" w:eastAsia="仿宋_GB2312" w:hAnsi="仿宋_GB2312" w:cs="仿宋_GB2312" w:hint="eastAsia"/>
          <w:b/>
          <w:bCs/>
          <w:sz w:val="32"/>
          <w:szCs w:val="32"/>
          <w:lang w:bidi="he-IL"/>
        </w:rPr>
        <w:t>二是持续加强劳务管理。</w:t>
      </w:r>
      <w:r>
        <w:rPr>
          <w:rFonts w:ascii="仿宋_GB2312" w:eastAsia="仿宋_GB2312" w:hAnsi="仿宋_GB2312" w:cs="仿宋_GB2312" w:hint="eastAsia"/>
          <w:sz w:val="32"/>
          <w:szCs w:val="32"/>
          <w:lang w:bidi="he-IL"/>
        </w:rPr>
        <w:t>要重点做好劳务队伍引入管理、过程管理和退场管理“三部曲”。</w:t>
      </w:r>
    </w:p>
    <w:p w14:paraId="0EC243B4" w14:textId="77777777" w:rsidR="00D32EEE" w:rsidRDefault="00CA5063">
      <w:pPr>
        <w:pStyle w:val="a7"/>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在企业改革上发力，增强发展内生动力。</w:t>
      </w:r>
      <w:r>
        <w:rPr>
          <w:rFonts w:ascii="仿宋_GB2312" w:eastAsia="仿宋_GB2312" w:hAnsi="仿宋_GB2312" w:cs="仿宋_GB2312" w:hint="eastAsia"/>
          <w:sz w:val="32"/>
          <w:szCs w:val="32"/>
        </w:rPr>
        <w:t>一</w:t>
      </w:r>
      <w:r>
        <w:rPr>
          <w:rFonts w:ascii="仿宋_GB2312" w:eastAsia="仿宋_GB2312" w:hAnsi="仿宋_GB2312" w:cs="仿宋_GB2312" w:hint="eastAsia"/>
          <w:b/>
          <w:bCs/>
          <w:sz w:val="32"/>
          <w:szCs w:val="32"/>
        </w:rPr>
        <w:t>是推行大部制改革。</w:t>
      </w:r>
      <w:r>
        <w:rPr>
          <w:rFonts w:ascii="仿宋_GB2312" w:eastAsia="仿宋_GB2312" w:hAnsi="仿宋_GB2312" w:cs="仿宋_GB2312" w:hint="eastAsia"/>
          <w:sz w:val="32"/>
          <w:szCs w:val="32"/>
        </w:rPr>
        <w:t>大部制改革</w:t>
      </w:r>
      <w:r>
        <w:rPr>
          <w:rFonts w:ascii="仿宋_GB2312" w:eastAsia="仿宋_GB2312" w:hAnsi="仿宋_GB2312" w:cs="仿宋_GB2312" w:hint="eastAsia"/>
          <w:sz w:val="32"/>
          <w:szCs w:val="32"/>
        </w:rPr>
        <w:t>要</w:t>
      </w:r>
      <w:r>
        <w:rPr>
          <w:rFonts w:ascii="仿宋_GB2312" w:eastAsia="仿宋_GB2312" w:hAnsi="仿宋_GB2312" w:cs="仿宋_GB2312" w:hint="eastAsia"/>
          <w:sz w:val="32"/>
          <w:szCs w:val="32"/>
        </w:rPr>
        <w:t>基于公司人力资源配置现状而采取的应对措施。</w:t>
      </w:r>
      <w:r>
        <w:rPr>
          <w:rFonts w:ascii="仿宋_GB2312" w:eastAsia="仿宋_GB2312" w:hAnsi="仿宋_GB2312" w:cs="仿宋_GB2312" w:hint="eastAsia"/>
          <w:b/>
          <w:bCs/>
          <w:sz w:val="32"/>
          <w:szCs w:val="32"/>
        </w:rPr>
        <w:t>二</w:t>
      </w:r>
      <w:r>
        <w:rPr>
          <w:rFonts w:ascii="仿宋_GB2312" w:eastAsia="仿宋_GB2312" w:hAnsi="仿宋_GB2312" w:cs="仿宋_GB2312" w:hint="eastAsia"/>
          <w:b/>
          <w:bCs/>
          <w:sz w:val="32"/>
          <w:szCs w:val="32"/>
        </w:rPr>
        <w:t>是推动劳务管理改革</w:t>
      </w:r>
      <w:r>
        <w:rPr>
          <w:rFonts w:ascii="仿宋_GB2312" w:eastAsia="仿宋_GB2312" w:hAnsi="仿宋_GB2312" w:cs="仿宋_GB2312" w:hint="eastAsia"/>
          <w:sz w:val="32"/>
          <w:szCs w:val="32"/>
        </w:rPr>
        <w:t>。这里进行明确，</w:t>
      </w:r>
      <w:r>
        <w:rPr>
          <w:rFonts w:ascii="仿宋_GB2312" w:eastAsia="仿宋_GB2312" w:hAnsi="仿宋_GB2312" w:cs="仿宋_GB2312" w:hint="eastAsia"/>
          <w:b/>
          <w:bCs/>
          <w:sz w:val="32"/>
          <w:szCs w:val="32"/>
        </w:rPr>
        <w:t>今后</w:t>
      </w:r>
      <w:proofErr w:type="gramStart"/>
      <w:r>
        <w:rPr>
          <w:rFonts w:ascii="仿宋_GB2312" w:eastAsia="仿宋_GB2312" w:hAnsi="仿宋_GB2312" w:cs="仿宋_GB2312" w:hint="eastAsia"/>
          <w:b/>
          <w:bCs/>
          <w:sz w:val="32"/>
          <w:szCs w:val="32"/>
        </w:rPr>
        <w:t>所有干临建</w:t>
      </w:r>
      <w:proofErr w:type="gramEnd"/>
      <w:r>
        <w:rPr>
          <w:rFonts w:ascii="仿宋_GB2312" w:eastAsia="仿宋_GB2312" w:hAnsi="仿宋_GB2312" w:cs="仿宋_GB2312" w:hint="eastAsia"/>
          <w:b/>
          <w:bCs/>
          <w:sz w:val="32"/>
          <w:szCs w:val="32"/>
        </w:rPr>
        <w:t>的劳务分包队伍必须是</w:t>
      </w:r>
      <w:proofErr w:type="gramStart"/>
      <w:r>
        <w:rPr>
          <w:rFonts w:ascii="仿宋_GB2312" w:eastAsia="仿宋_GB2312" w:hAnsi="仿宋_GB2312" w:cs="仿宋_GB2312" w:hint="eastAsia"/>
          <w:b/>
          <w:bCs/>
          <w:sz w:val="32"/>
          <w:szCs w:val="32"/>
        </w:rPr>
        <w:t>干主体</w:t>
      </w:r>
      <w:proofErr w:type="gramEnd"/>
      <w:r>
        <w:rPr>
          <w:rFonts w:ascii="仿宋_GB2312" w:eastAsia="仿宋_GB2312" w:hAnsi="仿宋_GB2312" w:cs="仿宋_GB2312" w:hint="eastAsia"/>
          <w:b/>
          <w:bCs/>
          <w:sz w:val="32"/>
          <w:szCs w:val="32"/>
        </w:rPr>
        <w:t>的队伍，不允许出现单独的纯劳务分包。</w:t>
      </w:r>
      <w:r>
        <w:rPr>
          <w:rFonts w:ascii="仿宋_GB2312" w:eastAsia="仿宋_GB2312" w:hAnsi="仿宋_GB2312" w:cs="仿宋_GB2312" w:hint="eastAsia"/>
          <w:b/>
          <w:bCs/>
          <w:sz w:val="32"/>
          <w:szCs w:val="32"/>
        </w:rPr>
        <w:t>三</w:t>
      </w:r>
      <w:r>
        <w:rPr>
          <w:rFonts w:ascii="仿宋_GB2312" w:eastAsia="仿宋_GB2312" w:hAnsi="仿宋_GB2312" w:cs="仿宋_GB2312" w:hint="eastAsia"/>
          <w:b/>
          <w:bCs/>
          <w:sz w:val="32"/>
          <w:szCs w:val="32"/>
        </w:rPr>
        <w:t>是构建大商务体系。</w:t>
      </w:r>
      <w:r>
        <w:rPr>
          <w:rFonts w:ascii="仿宋_GB2312" w:eastAsia="仿宋_GB2312" w:hAnsi="仿宋_GB2312" w:cs="仿宋_GB2312" w:hint="eastAsia"/>
          <w:sz w:val="32"/>
          <w:szCs w:val="32"/>
        </w:rPr>
        <w:t>公司</w:t>
      </w:r>
      <w:r>
        <w:rPr>
          <w:rFonts w:ascii="仿宋_GB2312" w:eastAsia="仿宋_GB2312" w:hAnsi="仿宋_GB2312" w:cs="仿宋_GB2312" w:hint="eastAsia"/>
          <w:sz w:val="32"/>
          <w:szCs w:val="32"/>
          <w:lang w:bidi="he-IL"/>
        </w:rPr>
        <w:t>成本管理系统要把大商务体系建设作为今年的工作重点，</w:t>
      </w:r>
      <w:r>
        <w:rPr>
          <w:rFonts w:ascii="仿宋_GB2312" w:eastAsia="仿宋_GB2312" w:hAnsi="仿宋_GB2312" w:cs="仿宋_GB2312" w:hint="eastAsia"/>
          <w:sz w:val="32"/>
          <w:szCs w:val="32"/>
        </w:rPr>
        <w:t>深化降本增效，落实“总成本领先”管理理念，提升工程项目盈利能力。</w:t>
      </w:r>
    </w:p>
    <w:p w14:paraId="4DAC158D" w14:textId="77777777" w:rsidR="00D32EEE" w:rsidRDefault="00CA506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6.</w:t>
      </w:r>
      <w:r>
        <w:rPr>
          <w:rFonts w:ascii="仿宋_GB2312" w:eastAsia="仿宋_GB2312" w:hAnsi="仿宋_GB2312" w:cs="仿宋_GB2312" w:hint="eastAsia"/>
          <w:b/>
          <w:sz w:val="32"/>
          <w:szCs w:val="32"/>
        </w:rPr>
        <w:t>在经济运行上发力，确保企业平稳运转。一是深挖项目潜力。</w:t>
      </w:r>
      <w:r>
        <w:rPr>
          <w:rFonts w:ascii="仿宋_GB2312" w:eastAsia="仿宋_GB2312" w:hAnsi="仿宋_GB2312" w:cs="仿宋_GB2312" w:hint="eastAsia"/>
          <w:spacing w:val="4"/>
          <w:sz w:val="32"/>
          <w:szCs w:val="32"/>
        </w:rPr>
        <w:t>公司业务部门和项目部要积极主动向业主及时回收资金，促进正向净现金流常态化。要</w:t>
      </w:r>
      <w:r>
        <w:rPr>
          <w:rFonts w:ascii="仿宋_GB2312" w:eastAsia="仿宋_GB2312" w:hAnsi="仿宋_GB2312" w:cs="仿宋_GB2312" w:hint="eastAsia"/>
          <w:sz w:val="32"/>
          <w:szCs w:val="32"/>
        </w:rPr>
        <w:t>做好收尾项目管理及“已完工未计价”确权工作，打好竣工决算“收官”之战。要做好过程中变更签证、材料补差及各种费用索赔等基础资料的完善，避免审价过程中被核减，造成效益流失。</w:t>
      </w:r>
      <w:r>
        <w:rPr>
          <w:rFonts w:ascii="仿宋_GB2312" w:eastAsia="仿宋_GB2312" w:hAnsi="仿宋_GB2312" w:cs="仿宋_GB2312" w:hint="eastAsia"/>
          <w:b/>
          <w:bCs/>
          <w:sz w:val="32"/>
          <w:szCs w:val="32"/>
        </w:rPr>
        <w:t>二是</w:t>
      </w:r>
      <w:r>
        <w:rPr>
          <w:rFonts w:ascii="仿宋_GB2312" w:eastAsia="仿宋_GB2312" w:hAnsi="仿宋_GB2312" w:cs="仿宋_GB2312" w:hint="eastAsia"/>
          <w:b/>
          <w:bCs/>
          <w:spacing w:val="4"/>
          <w:sz w:val="32"/>
          <w:szCs w:val="32"/>
        </w:rPr>
        <w:t>转移资金压力。</w:t>
      </w:r>
      <w:r>
        <w:rPr>
          <w:rFonts w:ascii="仿宋_GB2312" w:eastAsia="仿宋_GB2312" w:hAnsi="仿宋_GB2312" w:cs="仿宋_GB2312" w:hint="eastAsia"/>
          <w:sz w:val="32"/>
          <w:szCs w:val="32"/>
        </w:rPr>
        <w:t>今年上半年公司资金异常紧张，即使大</w:t>
      </w:r>
      <w:proofErr w:type="gramStart"/>
      <w:r>
        <w:rPr>
          <w:rFonts w:ascii="仿宋_GB2312" w:eastAsia="仿宋_GB2312" w:hAnsi="仿宋_GB2312" w:cs="仿宋_GB2312" w:hint="eastAsia"/>
          <w:sz w:val="32"/>
          <w:szCs w:val="32"/>
        </w:rPr>
        <w:t>批量项目</w:t>
      </w:r>
      <w:proofErr w:type="gramEnd"/>
      <w:r>
        <w:rPr>
          <w:rFonts w:ascii="仿宋_GB2312" w:eastAsia="仿宋_GB2312" w:hAnsi="仿宋_GB2312" w:cs="仿宋_GB2312" w:hint="eastAsia"/>
          <w:sz w:val="32"/>
          <w:szCs w:val="32"/>
        </w:rPr>
        <w:t>落地，前期均需要公司垫资。</w:t>
      </w:r>
      <w:proofErr w:type="gramStart"/>
      <w:r>
        <w:rPr>
          <w:rFonts w:ascii="仿宋_GB2312" w:eastAsia="仿宋_GB2312" w:hAnsi="仿宋_GB2312" w:cs="仿宋_GB2312" w:hint="eastAsia"/>
          <w:sz w:val="32"/>
          <w:szCs w:val="32"/>
        </w:rPr>
        <w:t>各项目要切实</w:t>
      </w:r>
      <w:proofErr w:type="gramEnd"/>
      <w:r>
        <w:rPr>
          <w:rFonts w:ascii="仿宋_GB2312" w:eastAsia="仿宋_GB2312" w:hAnsi="仿宋_GB2312" w:cs="仿宋_GB2312" w:hint="eastAsia"/>
          <w:b/>
          <w:bCs/>
          <w:sz w:val="32"/>
          <w:szCs w:val="32"/>
        </w:rPr>
        <w:t>转变思想，眼睛向外，转移资金压力</w:t>
      </w:r>
      <w:r>
        <w:rPr>
          <w:rFonts w:ascii="仿宋_GB2312" w:eastAsia="仿宋_GB2312" w:hAnsi="仿宋_GB2312" w:cs="仿宋_GB2312" w:hint="eastAsia"/>
          <w:sz w:val="32"/>
          <w:szCs w:val="32"/>
        </w:rPr>
        <w:t>。要足额收取履约保证金，确保风险受控，坚决防止没有利润的营业收入、没有现金流的利润。</w:t>
      </w:r>
      <w:r>
        <w:rPr>
          <w:rFonts w:ascii="仿宋_GB2312" w:eastAsia="仿宋_GB2312" w:hAnsi="仿宋_GB2312" w:cs="仿宋_GB2312" w:hint="eastAsia"/>
          <w:b/>
          <w:bCs/>
          <w:sz w:val="32"/>
          <w:szCs w:val="32"/>
        </w:rPr>
        <w:t>三是细化资金自平衡。</w:t>
      </w:r>
      <w:r>
        <w:rPr>
          <w:rFonts w:ascii="仿宋_GB2312" w:eastAsia="仿宋_GB2312" w:hAnsi="仿宋_GB2312" w:cs="仿宋_GB2312" w:hint="eastAsia"/>
          <w:sz w:val="32"/>
          <w:szCs w:val="32"/>
        </w:rPr>
        <w:t>要推行</w:t>
      </w:r>
      <w:r>
        <w:rPr>
          <w:rFonts w:ascii="仿宋_GB2312" w:eastAsia="仿宋_GB2312" w:hAnsi="仿宋_GB2312" w:cs="仿宋_GB2312" w:hint="eastAsia"/>
          <w:kern w:val="0"/>
          <w:sz w:val="32"/>
          <w:szCs w:val="32"/>
        </w:rPr>
        <w:t>项目现金流自平衡管理，</w:t>
      </w:r>
      <w:r>
        <w:rPr>
          <w:rFonts w:ascii="仿宋_GB2312" w:eastAsia="仿宋_GB2312" w:hAnsi="仿宋_GB2312" w:cs="仿宋_GB2312" w:hint="eastAsia"/>
          <w:sz w:val="32"/>
          <w:szCs w:val="32"/>
        </w:rPr>
        <w:t>充实资金自平衡具体内容。</w:t>
      </w:r>
    </w:p>
    <w:p w14:paraId="5DC38ECC" w14:textId="77777777" w:rsidR="00D32EEE" w:rsidRDefault="00CA5063">
      <w:pPr>
        <w:spacing w:line="560" w:lineRule="exact"/>
        <w:ind w:firstLineChars="200" w:firstLine="643"/>
        <w:rPr>
          <w:rFonts w:ascii="仿宋_GB2312" w:eastAsia="仿宋_GB2312" w:hAnsi="仿宋_GB2312" w:cs="仿宋_GB2312"/>
          <w:sz w:val="32"/>
          <w:szCs w:val="32"/>
          <w:shd w:val="clear" w:color="auto" w:fill="FFFFFF"/>
        </w:rPr>
      </w:pPr>
      <w:r>
        <w:rPr>
          <w:rFonts w:ascii="楷体_GB2312" w:eastAsia="楷体_GB2312" w:hAnsi="楷体_GB2312" w:cs="楷体_GB2312" w:hint="eastAsia"/>
          <w:b/>
          <w:bCs/>
          <w:sz w:val="32"/>
          <w:szCs w:val="32"/>
        </w:rPr>
        <w:lastRenderedPageBreak/>
        <w:t>——</w:t>
      </w:r>
      <w:r>
        <w:rPr>
          <w:rFonts w:ascii="楷体_GB2312" w:eastAsia="楷体_GB2312" w:hAnsi="楷体_GB2312" w:cs="楷体_GB2312" w:hint="eastAsia"/>
          <w:b/>
          <w:bCs/>
          <w:sz w:val="32"/>
          <w:szCs w:val="32"/>
        </w:rPr>
        <w:t>以财经数据为结果，树立高业绩定论的新导向</w:t>
      </w:r>
      <w:r>
        <w:rPr>
          <w:rFonts w:ascii="楷体_GB2312" w:eastAsia="楷体_GB2312" w:hAnsi="楷体_GB2312" w:cs="楷体_GB2312" w:hint="eastAsia"/>
          <w:b/>
          <w:bCs/>
          <w:sz w:val="32"/>
          <w:szCs w:val="32"/>
        </w:rPr>
        <w:t>。</w:t>
      </w:r>
      <w:r>
        <w:rPr>
          <w:rFonts w:ascii="仿宋_GB2312" w:eastAsia="仿宋_GB2312" w:hAnsi="仿宋_GB2312" w:cs="仿宋_GB2312" w:hint="eastAsia"/>
          <w:sz w:val="32"/>
          <w:szCs w:val="32"/>
          <w:shd w:val="clear" w:color="auto" w:fill="FFFFFF"/>
        </w:rPr>
        <w:t>公司将以各</w:t>
      </w:r>
      <w:r>
        <w:rPr>
          <w:rFonts w:ascii="仿宋_GB2312" w:eastAsia="仿宋_GB2312" w:hAnsi="仿宋_GB2312" w:cs="仿宋_GB2312" w:hint="eastAsia"/>
          <w:sz w:val="32"/>
          <w:szCs w:val="32"/>
          <w:shd w:val="clear" w:color="auto" w:fill="FFFFFF"/>
        </w:rPr>
        <w:t>项目财经数据为</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标尺</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，做好数据的汇总、分析和总结，强化结果运用，形成“重实绩、重实干、重实效”的鲜明导向。</w:t>
      </w:r>
    </w:p>
    <w:p w14:paraId="324A1A60" w14:textId="77777777" w:rsidR="00D32EEE" w:rsidRDefault="00CA506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把结果运用与“管理提升”相结合。</w:t>
      </w:r>
      <w:r>
        <w:rPr>
          <w:rFonts w:ascii="仿宋_GB2312" w:eastAsia="仿宋_GB2312" w:hAnsi="仿宋_GB2312" w:cs="仿宋_GB2312" w:hint="eastAsia"/>
          <w:sz w:val="32"/>
          <w:szCs w:val="32"/>
        </w:rPr>
        <w:t>要</w:t>
      </w:r>
      <w:r>
        <w:rPr>
          <w:rFonts w:ascii="仿宋_GB2312" w:eastAsia="仿宋_GB2312" w:hAnsi="仿宋_GB2312" w:cs="仿宋_GB2312" w:hint="eastAsia"/>
          <w:sz w:val="32"/>
          <w:szCs w:val="32"/>
        </w:rPr>
        <w:t>综合运用好经济活动分析、成本督查和审计三个环节，加大对重点项目</w:t>
      </w:r>
      <w:proofErr w:type="gramStart"/>
      <w:r>
        <w:rPr>
          <w:rFonts w:ascii="仿宋_GB2312" w:eastAsia="仿宋_GB2312" w:hAnsi="仿宋_GB2312" w:cs="仿宋_GB2312" w:hint="eastAsia"/>
          <w:sz w:val="32"/>
          <w:szCs w:val="32"/>
        </w:rPr>
        <w:t>的盯控与</w:t>
      </w:r>
      <w:proofErr w:type="gramEnd"/>
      <w:r>
        <w:rPr>
          <w:rFonts w:ascii="仿宋_GB2312" w:eastAsia="仿宋_GB2312" w:hAnsi="仿宋_GB2312" w:cs="仿宋_GB2312" w:hint="eastAsia"/>
          <w:sz w:val="32"/>
          <w:szCs w:val="32"/>
        </w:rPr>
        <w:t>检查，及时发现存在的问题，做到“早发现、早提醒、早纠正”，不断推动项目管理提升。</w:t>
      </w:r>
    </w:p>
    <w:p w14:paraId="5FE2AECA" w14:textId="77777777" w:rsidR="00D32EEE" w:rsidRDefault="00CA506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bCs/>
          <w:sz w:val="32"/>
          <w:szCs w:val="32"/>
        </w:rPr>
        <w:t>把结果运用与“奖惩激励”相结合。一是</w:t>
      </w:r>
      <w:r>
        <w:rPr>
          <w:rFonts w:ascii="仿宋_GB2312" w:eastAsia="仿宋_GB2312" w:hAnsi="仿宋_GB2312" w:cs="仿宋_GB2312" w:hint="eastAsia"/>
          <w:sz w:val="32"/>
          <w:szCs w:val="32"/>
        </w:rPr>
        <w:t>要增加各项财经数据在考核评比中的占比，使其作为领导干部评先评优、员工奖金发放的重要依据，强化正向激励作用。</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要加密过程管理，建立财经数据“红黑榜”，阶段性对各项</w:t>
      </w:r>
      <w:proofErr w:type="gramStart"/>
      <w:r>
        <w:rPr>
          <w:rFonts w:ascii="仿宋_GB2312" w:eastAsia="仿宋_GB2312" w:hAnsi="仿宋_GB2312" w:cs="仿宋_GB2312" w:hint="eastAsia"/>
          <w:sz w:val="32"/>
          <w:szCs w:val="32"/>
        </w:rPr>
        <w:t>目关键</w:t>
      </w:r>
      <w:proofErr w:type="gramEnd"/>
      <w:r>
        <w:rPr>
          <w:rFonts w:ascii="仿宋_GB2312" w:eastAsia="仿宋_GB2312" w:hAnsi="仿宋_GB2312" w:cs="仿宋_GB2312" w:hint="eastAsia"/>
          <w:sz w:val="32"/>
          <w:szCs w:val="32"/>
        </w:rPr>
        <w:t>数据进行评比。</w:t>
      </w:r>
      <w:r>
        <w:rPr>
          <w:rFonts w:ascii="仿宋_GB2312" w:eastAsia="仿宋_GB2312" w:hAnsi="仿宋_GB2312" w:cs="仿宋_GB2312" w:hint="eastAsia"/>
          <w:sz w:val="32"/>
          <w:szCs w:val="32"/>
        </w:rPr>
        <w:t xml:space="preserve">  </w:t>
      </w:r>
    </w:p>
    <w:p w14:paraId="16585407" w14:textId="77777777" w:rsidR="00D32EEE" w:rsidRDefault="00CA5063">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3.</w:t>
      </w:r>
      <w:r>
        <w:rPr>
          <w:rFonts w:ascii="仿宋_GB2312" w:eastAsia="仿宋_GB2312" w:hAnsi="仿宋_GB2312" w:cs="仿宋_GB2312" w:hint="eastAsia"/>
          <w:b/>
          <w:bCs/>
          <w:sz w:val="32"/>
          <w:szCs w:val="32"/>
        </w:rPr>
        <w:t>把结果运用与“选拔任用”相结合。</w:t>
      </w:r>
      <w:r>
        <w:rPr>
          <w:rFonts w:ascii="仿宋_GB2312" w:eastAsia="仿宋_GB2312" w:hAnsi="仿宋_GB2312" w:cs="仿宋_GB2312" w:hint="eastAsia"/>
          <w:sz w:val="32"/>
          <w:szCs w:val="32"/>
        </w:rPr>
        <w:t>要树立“干和不干不一样、多干少干不一样、干好干坏不一样”鲜明导向，切实做到以实绩论英雄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凭实绩用干部。</w:t>
      </w:r>
    </w:p>
    <w:p w14:paraId="559C3F72" w14:textId="77777777" w:rsidR="00D32EEE" w:rsidRDefault="00CA5063">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志之所趋，无远</w:t>
      </w:r>
      <w:proofErr w:type="gramStart"/>
      <w:r>
        <w:rPr>
          <w:rFonts w:ascii="仿宋_GB2312" w:eastAsia="仿宋_GB2312" w:hAnsi="仿宋_GB2312" w:cs="仿宋_GB2312" w:hint="eastAsia"/>
          <w:sz w:val="32"/>
          <w:szCs w:val="32"/>
        </w:rPr>
        <w:t>弗</w:t>
      </w:r>
      <w:proofErr w:type="gramEnd"/>
      <w:r>
        <w:rPr>
          <w:rFonts w:ascii="仿宋_GB2312" w:eastAsia="仿宋_GB2312" w:hAnsi="仿宋_GB2312" w:cs="仿宋_GB2312" w:hint="eastAsia"/>
          <w:sz w:val="32"/>
          <w:szCs w:val="32"/>
        </w:rPr>
        <w:t>届。穷山距海，不能限也。奋进征程上，我们既肩负着光荣使命，也将面临艰巨任务和严峻挑战，我们要锚定目标，以更加坚定的信心、更加无畏的勇气，知难而进、迎难而上，</w:t>
      </w:r>
      <w:proofErr w:type="gramStart"/>
      <w:r>
        <w:rPr>
          <w:rFonts w:ascii="仿宋_GB2312" w:eastAsia="仿宋_GB2312" w:hAnsi="仿宋_GB2312" w:cs="仿宋_GB2312" w:hint="eastAsia"/>
          <w:sz w:val="32"/>
          <w:szCs w:val="32"/>
        </w:rPr>
        <w:t>踔</w:t>
      </w:r>
      <w:proofErr w:type="gramEnd"/>
      <w:r>
        <w:rPr>
          <w:rFonts w:ascii="仿宋_GB2312" w:eastAsia="仿宋_GB2312" w:hAnsi="仿宋_GB2312" w:cs="仿宋_GB2312" w:hint="eastAsia"/>
          <w:sz w:val="32"/>
          <w:szCs w:val="32"/>
        </w:rPr>
        <w:t>厉奋发，推动实现年度各项任务目标，以更加优异的成绩迎接党的二十大胜利召开！</w:t>
      </w:r>
    </w:p>
    <w:p w14:paraId="663AED60" w14:textId="77777777" w:rsidR="00D32EEE" w:rsidRDefault="00D32EEE">
      <w:pPr>
        <w:spacing w:line="560" w:lineRule="exact"/>
        <w:rPr>
          <w:rFonts w:ascii="仿宋_GB2312" w:eastAsia="仿宋_GB2312"/>
          <w:color w:val="0000FF"/>
          <w:sz w:val="32"/>
          <w:szCs w:val="32"/>
        </w:rPr>
      </w:pPr>
    </w:p>
    <w:p w14:paraId="7DB16A77" w14:textId="77777777" w:rsidR="00D32EEE" w:rsidRDefault="00D32EEE">
      <w:pPr>
        <w:spacing w:line="560" w:lineRule="exact"/>
        <w:jc w:val="left"/>
        <w:rPr>
          <w:rFonts w:ascii="方正小标宋简体" w:eastAsia="方正小标宋简体" w:hAnsi="方正小标宋简体" w:cs="方正小标宋简体"/>
          <w:color w:val="0000FF"/>
          <w:sz w:val="44"/>
          <w:szCs w:val="44"/>
        </w:rPr>
      </w:pPr>
    </w:p>
    <w:sectPr w:rsidR="00D32EEE">
      <w:footerReference w:type="default" r:id="rId7"/>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AD828" w14:textId="77777777" w:rsidR="00CA5063" w:rsidRDefault="00CA5063">
      <w:r>
        <w:separator/>
      </w:r>
    </w:p>
  </w:endnote>
  <w:endnote w:type="continuationSeparator" w:id="0">
    <w:p w14:paraId="4C1AF903" w14:textId="77777777" w:rsidR="00CA5063" w:rsidRDefault="00CA5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AC3A5" w14:textId="77777777" w:rsidR="00D32EEE" w:rsidRDefault="00CA5063">
    <w:pPr>
      <w:pStyle w:val="a5"/>
    </w:pPr>
    <w:r>
      <w:rPr>
        <w:noProof/>
      </w:rPr>
      <mc:AlternateContent>
        <mc:Choice Requires="wps">
          <w:drawing>
            <wp:anchor distT="0" distB="0" distL="114300" distR="114300" simplePos="0" relativeHeight="251659264" behindDoc="0" locked="0" layoutInCell="1" allowOverlap="1" wp14:anchorId="4136A10C" wp14:editId="67CD2A5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DD40EA" w14:textId="77777777" w:rsidR="00D32EEE" w:rsidRDefault="00CA5063">
                          <w:pPr>
                            <w:pStyle w:val="a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136A10C"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4DD40EA" w14:textId="77777777" w:rsidR="00D32EEE" w:rsidRDefault="00CA5063">
                    <w:pPr>
                      <w:pStyle w:val="a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BE196" w14:textId="77777777" w:rsidR="00CA5063" w:rsidRDefault="00CA5063">
      <w:r>
        <w:separator/>
      </w:r>
    </w:p>
  </w:footnote>
  <w:footnote w:type="continuationSeparator" w:id="0">
    <w:p w14:paraId="35BEA5B6" w14:textId="77777777" w:rsidR="00CA5063" w:rsidRDefault="00CA5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EEE"/>
    <w:rsid w:val="00561D8A"/>
    <w:rsid w:val="00C703D3"/>
    <w:rsid w:val="00CA5063"/>
    <w:rsid w:val="00D32EEE"/>
    <w:rsid w:val="09C228DD"/>
    <w:rsid w:val="0BE91440"/>
    <w:rsid w:val="22596025"/>
    <w:rsid w:val="287B1F35"/>
    <w:rsid w:val="39862523"/>
    <w:rsid w:val="44B664A6"/>
    <w:rsid w:val="6492248E"/>
    <w:rsid w:val="658D4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BEB333"/>
  <w15:docId w15:val="{FAA880E6-E0AD-4B7F-8356-4ACAC44C6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footer" w:qFormat="1"/>
    <w:lsdException w:name="caption" w:semiHidden="1" w:unhideWhenUsed="1" w:qFormat="1"/>
    <w:lsdException w:name="Title" w:qFormat="1"/>
    <w:lsdException w:name="Default Paragraph Font" w:semiHidden="1"/>
    <w:lsdException w:name="Body Text" w:uiPriority="99"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unhideWhenUsed/>
    <w:qFormat/>
    <w:pPr>
      <w:ind w:firstLine="420"/>
    </w:pPr>
  </w:style>
  <w:style w:type="paragraph" w:styleId="a4">
    <w:name w:val="Body Text"/>
    <w:basedOn w:val="a"/>
    <w:uiPriority w:val="99"/>
    <w:qFormat/>
    <w:pPr>
      <w:ind w:firstLine="643"/>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Body Text First Indent"/>
    <w:basedOn w:val="a4"/>
    <w:uiPriority w:val="99"/>
    <w:unhideWhenUsed/>
    <w:qFormat/>
    <w:pPr>
      <w:ind w:firstLineChars="100" w:firstLine="420"/>
    </w:pPr>
  </w:style>
  <w:style w:type="paragraph" w:customStyle="1" w:styleId="2">
    <w:name w:val="正文2"/>
    <w:basedOn w:val="a"/>
    <w:next w:val="a"/>
    <w:qFormat/>
    <w:pPr>
      <w:snapToGrid w:val="0"/>
      <w:spacing w:line="460" w:lineRule="exact"/>
      <w:ind w:firstLineChars="200" w:firstLine="200"/>
    </w:pPr>
    <w:rPr>
      <w:rFonts w:ascii="宋体" w:eastAsia="宋体" w:hAnsi="宋体" w:cs="宋体"/>
    </w:rPr>
  </w:style>
  <w:style w:type="paragraph" w:customStyle="1" w:styleId="a8">
    <w:name w:val="首行缩进正文"/>
    <w:basedOn w:val="a"/>
    <w:qFormat/>
    <w:pPr>
      <w:snapToGrid w:val="0"/>
      <w:spacing w:line="360" w:lineRule="auto"/>
      <w:ind w:firstLine="200"/>
    </w:pPr>
    <w:rPr>
      <w:sz w:val="28"/>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19</Pages>
  <Words>1627</Words>
  <Characters>9279</Characters>
  <Application>Microsoft Office Word</Application>
  <DocSecurity>0</DocSecurity>
  <Lines>77</Lines>
  <Paragraphs>21</Paragraphs>
  <ScaleCrop>false</ScaleCrop>
  <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刘 兵</cp:lastModifiedBy>
  <cp:revision>2</cp:revision>
  <dcterms:created xsi:type="dcterms:W3CDTF">2021-11-10T12:35:00Z</dcterms:created>
  <dcterms:modified xsi:type="dcterms:W3CDTF">2022-03-17T07:45:00Z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E93803FA13EF4A6F9F84DEC1D15D4E63</vt:lpwstr>
  </property>
</Properties>
</file>